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95" w:rsidRPr="00DA7E95" w:rsidRDefault="00DA7E95" w:rsidP="00DA7E95">
      <w:pPr>
        <w:spacing w:after="200" w:line="276" w:lineRule="auto"/>
        <w:jc w:val="center"/>
        <w:rPr>
          <w:rFonts w:ascii="Cambria" w:eastAsia="Times New Roman" w:hAnsi="Cambria" w:cs="Times New Roman"/>
          <w:b/>
          <w:bCs/>
          <w:iCs/>
          <w:szCs w:val="24"/>
          <w:lang w:val="es-ES" w:bidi="en-US"/>
        </w:rPr>
      </w:pPr>
      <w:r w:rsidRPr="00DA7E95">
        <w:rPr>
          <w:rFonts w:ascii="Cambria" w:eastAsia="Times New Roman" w:hAnsi="Cambria" w:cs="Times New Roman"/>
          <w:b/>
          <w:bCs/>
          <w:iCs/>
          <w:szCs w:val="24"/>
          <w:lang w:val="es-ES" w:bidi="en-US"/>
        </w:rPr>
        <w:t xml:space="preserve">ANEXO </w:t>
      </w:r>
      <w:r w:rsidR="001C4871">
        <w:rPr>
          <w:rFonts w:ascii="Cambria" w:eastAsia="Times New Roman" w:hAnsi="Cambria" w:cs="Times New Roman"/>
          <w:b/>
          <w:bCs/>
          <w:iCs/>
          <w:szCs w:val="24"/>
          <w:lang w:val="es-ES" w:bidi="en-US"/>
        </w:rPr>
        <w:t>7</w:t>
      </w:r>
      <w:bookmarkStart w:id="0" w:name="_GoBack"/>
      <w:bookmarkEnd w:id="0"/>
      <w:r w:rsidRPr="00DA7E95">
        <w:rPr>
          <w:rFonts w:ascii="Cambria" w:eastAsia="Times New Roman" w:hAnsi="Cambria" w:cs="Times New Roman"/>
          <w:b/>
          <w:bCs/>
          <w:iCs/>
          <w:szCs w:val="24"/>
          <w:lang w:val="es-ES"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9"/>
      </w:tblGrid>
      <w:tr w:rsidR="00DA7E95" w:rsidRPr="00DA7E95" w:rsidTr="00CB2729">
        <w:trPr>
          <w:trHeight w:val="544"/>
        </w:trPr>
        <w:tc>
          <w:tcPr>
            <w:tcW w:w="8569" w:type="dxa"/>
            <w:vAlign w:val="center"/>
          </w:tcPr>
          <w:p w:rsidR="00DA7E95" w:rsidRPr="00DA7E95" w:rsidRDefault="00DA7E95" w:rsidP="00DA7E95">
            <w:pPr>
              <w:spacing w:after="200" w:line="276" w:lineRule="auto"/>
              <w:jc w:val="center"/>
              <w:rPr>
                <w:rFonts w:ascii="Cambria" w:eastAsia="Times New Roman" w:hAnsi="Cambria" w:cs="Arial"/>
                <w:b/>
                <w:i/>
                <w:sz w:val="22"/>
                <w:lang w:val="es-ES" w:bidi="en-US"/>
              </w:rPr>
            </w:pPr>
            <w:r w:rsidRPr="00DA7E95">
              <w:rPr>
                <w:rFonts w:ascii="Cambria" w:eastAsia="Times New Roman" w:hAnsi="Cambria" w:cs="Arial"/>
                <w:b/>
                <w:i/>
                <w:sz w:val="22"/>
                <w:lang w:val="es-ES" w:bidi="en-US"/>
              </w:rPr>
              <w:t xml:space="preserve">MODELO GENERAL DE PLIEGO DE CONDICIONES PARA </w:t>
            </w:r>
            <w:smartTag w:uri="urn:schemas-microsoft-com:office:smarttags" w:element="PersonName">
              <w:smartTagPr>
                <w:attr w:name="ProductID" w:val="LA CONTRATACIￓN DE"/>
              </w:smartTagPr>
              <w:r w:rsidRPr="00DA7E95">
                <w:rPr>
                  <w:rFonts w:ascii="Cambria" w:eastAsia="Times New Roman" w:hAnsi="Cambria" w:cs="Arial"/>
                  <w:b/>
                  <w:i/>
                  <w:sz w:val="22"/>
                  <w:lang w:val="es-ES" w:bidi="en-US"/>
                </w:rPr>
                <w:t>LA CONTRATACIÓN DE</w:t>
              </w:r>
            </w:smartTag>
            <w:r w:rsidRPr="00DA7E95">
              <w:rPr>
                <w:rFonts w:ascii="Cambria" w:eastAsia="Times New Roman" w:hAnsi="Cambria" w:cs="Arial"/>
                <w:b/>
                <w:i/>
                <w:sz w:val="22"/>
                <w:lang w:val="es-ES" w:bidi="en-US"/>
              </w:rPr>
              <w:t xml:space="preserve"> OBRAS DE MANTENIMIENTO MENOR</w:t>
            </w:r>
          </w:p>
        </w:tc>
      </w:tr>
    </w:tbl>
    <w:p w:rsidR="00DA7E95" w:rsidRPr="00DA7E95" w:rsidRDefault="00DA7E95" w:rsidP="00DA7E95">
      <w:pPr>
        <w:spacing w:after="200" w:line="276" w:lineRule="auto"/>
        <w:jc w:val="center"/>
        <w:rPr>
          <w:rFonts w:eastAsia="Times New Roman" w:cs="Arial"/>
          <w:b/>
          <w:i/>
          <w:sz w:val="22"/>
          <w:lang w:val="es-ES" w:bidi="en-US"/>
        </w:rPr>
      </w:pPr>
    </w:p>
    <w:p w:rsidR="00DA7E95" w:rsidRPr="00DA7E95" w:rsidRDefault="00DA7E95" w:rsidP="00DA7E95">
      <w:pPr>
        <w:spacing w:after="200" w:line="276" w:lineRule="auto"/>
        <w:jc w:val="center"/>
        <w:rPr>
          <w:rFonts w:eastAsia="Times New Roman" w:cs="Arial"/>
          <w:b/>
          <w:i/>
          <w:sz w:val="22"/>
          <w:lang w:val="es-ES" w:bidi="en-US"/>
        </w:rPr>
      </w:pPr>
      <w:r w:rsidRPr="00DA7E95">
        <w:rPr>
          <w:rFonts w:eastAsia="Times New Roman" w:cs="Arial"/>
          <w:b/>
          <w:i/>
          <w:sz w:val="22"/>
          <w:lang w:val="es-ES" w:bidi="en-US"/>
        </w:rPr>
        <w:t xml:space="preserve">CONDICIONES GENERALES Y ESPECIFICACIONES TÉCNICAS PARA LA </w:t>
      </w:r>
    </w:p>
    <w:p w:rsidR="00DA7E95" w:rsidRPr="00DA7E95" w:rsidRDefault="00DA7E95" w:rsidP="00DA7E95">
      <w:pPr>
        <w:spacing w:after="200" w:line="276" w:lineRule="auto"/>
        <w:jc w:val="center"/>
        <w:rPr>
          <w:rFonts w:eastAsia="Times New Roman" w:cs="Arial"/>
          <w:b/>
          <w:i/>
          <w:sz w:val="22"/>
          <w:lang w:val="es-ES" w:bidi="en-US"/>
        </w:rPr>
      </w:pPr>
      <w:r w:rsidRPr="00DA7E95">
        <w:rPr>
          <w:rFonts w:eastAsia="Times New Roman" w:cs="Arial"/>
          <w:b/>
          <w:i/>
          <w:sz w:val="22"/>
          <w:lang w:val="es-ES" w:bidi="en-US"/>
        </w:rPr>
        <w:t>CONTRATACIÓN DIRECTA CONCURSADA Nº ________________</w:t>
      </w:r>
    </w:p>
    <w:p w:rsidR="00DA7E95" w:rsidRPr="00DA7E95" w:rsidRDefault="00DA7E95" w:rsidP="00DA7E95">
      <w:pPr>
        <w:spacing w:after="200" w:line="276" w:lineRule="auto"/>
        <w:jc w:val="center"/>
        <w:rPr>
          <w:rFonts w:eastAsia="Times New Roman" w:cs="Arial"/>
          <w:b/>
          <w:sz w:val="22"/>
          <w:lang w:val="es-ES" w:bidi="en-US"/>
        </w:rPr>
      </w:pPr>
    </w:p>
    <w:p w:rsidR="00DA7E95" w:rsidRPr="00DA7E95" w:rsidRDefault="00DA7E95" w:rsidP="00DA7E95">
      <w:pPr>
        <w:spacing w:after="200" w:line="276" w:lineRule="auto"/>
        <w:jc w:val="center"/>
        <w:rPr>
          <w:rFonts w:eastAsia="Times New Roman" w:cs="Arial"/>
          <w:b/>
          <w:sz w:val="22"/>
          <w:lang w:val="es-ES" w:bidi="en-US"/>
        </w:rPr>
      </w:pPr>
      <w:r w:rsidRPr="00DA7E95">
        <w:rPr>
          <w:rFonts w:eastAsia="Times New Roman" w:cs="Arial"/>
          <w:b/>
          <w:sz w:val="22"/>
          <w:lang w:val="es-ES" w:bidi="en-US"/>
        </w:rPr>
        <w:t xml:space="preserve">CONTRATACIÓN PARA </w:t>
      </w:r>
      <w:smartTag w:uri="urn:schemas-microsoft-com:office:smarttags" w:element="PersonName">
        <w:smartTagPr>
          <w:attr w:name="ProductID" w:val="LA REALIZACIￓN DE"/>
        </w:smartTagPr>
        <w:r w:rsidRPr="00DA7E95">
          <w:rPr>
            <w:rFonts w:eastAsia="Times New Roman" w:cs="Arial"/>
            <w:b/>
            <w:sz w:val="22"/>
            <w:lang w:val="es-ES" w:bidi="en-US"/>
          </w:rPr>
          <w:t>LA REALIZACIÓN DE</w:t>
        </w:r>
      </w:smartTag>
      <w:r w:rsidRPr="00DA7E95">
        <w:rPr>
          <w:rFonts w:eastAsia="Times New Roman" w:cs="Arial"/>
          <w:b/>
          <w:sz w:val="22"/>
          <w:lang w:val="es-ES" w:bidi="en-US"/>
        </w:rPr>
        <w:t xml:space="preserve"> LAS OBRAS DE INFRAESTRUCTURA REQUERIDAS EN </w:t>
      </w:r>
      <w:r w:rsidRPr="00DA7E95">
        <w:rPr>
          <w:rFonts w:eastAsia="Times New Roman" w:cs="Arial"/>
          <w:sz w:val="22"/>
          <w:lang w:val="es-ES" w:bidi="en-US"/>
        </w:rPr>
        <w:t>________________________</w:t>
      </w:r>
      <w:r w:rsidRPr="00DA7E95">
        <w:rPr>
          <w:rFonts w:eastAsia="Times New Roman" w:cs="Arial"/>
          <w:sz w:val="22"/>
          <w:u w:val="single"/>
          <w:lang w:val="es-ES" w:bidi="en-US"/>
        </w:rPr>
        <w:t>&lt;</w:t>
      </w:r>
      <w:r w:rsidRPr="00DA7E95">
        <w:rPr>
          <w:rFonts w:eastAsia="Times New Roman" w:cs="Arial"/>
          <w:i/>
          <w:iCs/>
          <w:sz w:val="16"/>
          <w:u w:val="single"/>
          <w:lang w:val="es-ES" w:bidi="en-US"/>
        </w:rPr>
        <w:t>INDICAR EL NOMBRE COMPLETO DEL CENTRO EDUCATIVO</w:t>
      </w:r>
      <w:r w:rsidRPr="00DA7E95">
        <w:rPr>
          <w:rFonts w:eastAsia="Times New Roman" w:cs="Arial"/>
          <w:sz w:val="22"/>
          <w:u w:val="single"/>
          <w:lang w:val="es-ES" w:bidi="en-US"/>
        </w:rPr>
        <w:t>&gt;</w:t>
      </w:r>
      <w:r w:rsidRPr="00DA7E95">
        <w:rPr>
          <w:rFonts w:eastAsia="Times New Roman" w:cs="Arial"/>
          <w:sz w:val="22"/>
          <w:lang w:val="es-ES" w:bidi="en-US"/>
        </w:rPr>
        <w:t>__</w:t>
      </w:r>
      <w:r w:rsidRPr="00DA7E95">
        <w:rPr>
          <w:rFonts w:eastAsia="Times New Roman" w:cs="Arial"/>
          <w:b/>
          <w:sz w:val="22"/>
          <w:lang w:val="es-ES" w:bidi="en-US"/>
        </w:rPr>
        <w:t xml:space="preserve">, </w:t>
      </w:r>
    </w:p>
    <w:p w:rsidR="00DA7E95" w:rsidRPr="00DA7E95" w:rsidRDefault="00DA7E95" w:rsidP="00DA7E95">
      <w:pPr>
        <w:spacing w:after="200" w:line="276" w:lineRule="auto"/>
        <w:jc w:val="center"/>
        <w:rPr>
          <w:rFonts w:eastAsia="Times New Roman" w:cs="Arial"/>
          <w:b/>
          <w:sz w:val="22"/>
          <w:lang w:val="es-ES" w:bidi="en-US"/>
        </w:rPr>
      </w:pPr>
      <w:r w:rsidRPr="00DA7E95">
        <w:rPr>
          <w:rFonts w:eastAsia="Times New Roman" w:cs="Arial"/>
          <w:b/>
          <w:sz w:val="22"/>
          <w:lang w:val="es-ES" w:bidi="en-US"/>
        </w:rPr>
        <w:t xml:space="preserve">UBICADO EN </w:t>
      </w:r>
      <w:r w:rsidRPr="00DA7E95">
        <w:rPr>
          <w:rFonts w:eastAsia="Times New Roman" w:cs="Arial"/>
          <w:sz w:val="22"/>
          <w:lang w:val="es-ES" w:bidi="en-US"/>
        </w:rPr>
        <w:t>______</w:t>
      </w:r>
      <w:r w:rsidRPr="00DA7E95">
        <w:rPr>
          <w:rFonts w:eastAsia="Times New Roman" w:cs="Arial"/>
          <w:sz w:val="22"/>
          <w:u w:val="single"/>
          <w:lang w:val="es-ES" w:bidi="en-US"/>
        </w:rPr>
        <w:t>&lt;</w:t>
      </w:r>
      <w:r w:rsidRPr="00DA7E95">
        <w:rPr>
          <w:rFonts w:eastAsia="Times New Roman" w:cs="Arial"/>
          <w:i/>
          <w:iCs/>
          <w:sz w:val="16"/>
          <w:u w:val="single"/>
          <w:lang w:val="es-ES" w:bidi="en-US"/>
        </w:rPr>
        <w:t xml:space="preserve">INDICAR </w:t>
      </w:r>
      <w:smartTag w:uri="urn:schemas-microsoft-com:office:smarttags" w:element="PersonName">
        <w:smartTagPr>
          <w:attr w:name="ProductID" w:val="LA UBICACIￓN GEOGR￁FICA"/>
        </w:smartTagPr>
        <w:r w:rsidRPr="00DA7E95">
          <w:rPr>
            <w:rFonts w:eastAsia="Times New Roman" w:cs="Arial"/>
            <w:i/>
            <w:iCs/>
            <w:sz w:val="16"/>
            <w:u w:val="single"/>
            <w:lang w:val="es-ES" w:bidi="en-US"/>
          </w:rPr>
          <w:t>LA UBICACIÓN GEOGRÁFICA</w:t>
        </w:r>
      </w:smartTag>
      <w:r w:rsidRPr="00DA7E95">
        <w:rPr>
          <w:rFonts w:eastAsia="Times New Roman" w:cs="Arial"/>
          <w:i/>
          <w:iCs/>
          <w:sz w:val="16"/>
          <w:u w:val="single"/>
          <w:lang w:val="es-ES" w:bidi="en-US"/>
        </w:rPr>
        <w:t xml:space="preserve"> POR DISTRITO, CANTÓN Y PROVINCIA</w:t>
      </w:r>
      <w:r w:rsidRPr="00DA7E95">
        <w:rPr>
          <w:rFonts w:eastAsia="Times New Roman" w:cs="Arial"/>
          <w:sz w:val="22"/>
          <w:u w:val="single"/>
          <w:lang w:val="es-ES" w:bidi="en-US"/>
        </w:rPr>
        <w:t>&gt;__________</w:t>
      </w:r>
    </w:p>
    <w:p w:rsidR="00DA7E95" w:rsidRPr="00DA7E95" w:rsidRDefault="00DA7E95" w:rsidP="00DA7E95">
      <w:pPr>
        <w:spacing w:after="200" w:line="276" w:lineRule="auto"/>
        <w:jc w:val="both"/>
        <w:rPr>
          <w:rFonts w:eastAsia="Times New Roman" w:cs="Arial"/>
          <w:sz w:val="22"/>
          <w:lang w:val="es-ES" w:bidi="en-US"/>
        </w:rPr>
      </w:pPr>
    </w:p>
    <w:p w:rsidR="00DA7E95" w:rsidRPr="00DA7E95" w:rsidRDefault="00DA7E95" w:rsidP="00DA7E95">
      <w:pPr>
        <w:spacing w:after="200" w:line="276" w:lineRule="auto"/>
        <w:jc w:val="both"/>
        <w:rPr>
          <w:rFonts w:eastAsia="Times New Roman" w:cs="Arial"/>
          <w:b/>
          <w:sz w:val="22"/>
          <w:lang w:val="es-ES" w:bidi="en-US"/>
        </w:rPr>
      </w:pPr>
      <w:r w:rsidRPr="00DA7E95">
        <w:rPr>
          <w:rFonts w:eastAsia="Times New Roman" w:cs="Arial"/>
          <w:b/>
          <w:sz w:val="22"/>
          <w:lang w:val="es-ES" w:bidi="en-US"/>
        </w:rPr>
        <w:t>1.  DESCRIPCIÓN DEL OBJETO DE LA PRESENTE CONTRATACIÓN</w:t>
      </w:r>
    </w:p>
    <w:p w:rsidR="00DA7E95" w:rsidRPr="00DA7E95" w:rsidRDefault="00DA7E95" w:rsidP="00DA7E95">
      <w:pPr>
        <w:spacing w:after="200" w:line="276" w:lineRule="auto"/>
        <w:jc w:val="both"/>
        <w:rPr>
          <w:rFonts w:eastAsia="Times New Roman" w:cs="Arial"/>
          <w:sz w:val="22"/>
          <w:lang w:val="es-ES" w:bidi="en-US"/>
        </w:rPr>
      </w:pPr>
      <w:smartTag w:uri="urn:schemas-microsoft-com:office:smarttags" w:element="PersonName">
        <w:smartTagPr>
          <w:attr w:name="ProductID" w:val="LA JUNTA"/>
        </w:smartTagPr>
        <w:r w:rsidRPr="00DA7E95">
          <w:rPr>
            <w:rFonts w:eastAsia="Times New Roman" w:cs="Arial"/>
            <w:sz w:val="22"/>
            <w:lang w:val="es-ES" w:bidi="en-US"/>
          </w:rPr>
          <w:t>LA JUNTA</w:t>
        </w:r>
      </w:smartTag>
      <w:r w:rsidRPr="00DA7E95">
        <w:rPr>
          <w:rFonts w:eastAsia="Times New Roman" w:cs="Arial"/>
          <w:sz w:val="22"/>
          <w:lang w:val="es-ES" w:bidi="en-US"/>
        </w:rPr>
        <w:t xml:space="preserve"> &lt; de Educación o Administrativa &gt; de &lt; nombre del centro educativo &gt;, en adelante denominada </w:t>
      </w:r>
      <w:smartTag w:uri="urn:schemas-microsoft-com:office:smarttags" w:element="PersonName">
        <w:smartTagPr>
          <w:attr w:name="ProductID" w:val="LA JUNTA"/>
        </w:smartTagPr>
        <w:r w:rsidRPr="00DA7E95">
          <w:rPr>
            <w:rFonts w:eastAsia="Times New Roman" w:cs="Arial"/>
            <w:sz w:val="22"/>
            <w:lang w:val="es-ES" w:bidi="en-US"/>
          </w:rPr>
          <w:t>LA JUNTA</w:t>
        </w:r>
      </w:smartTag>
      <w:r w:rsidRPr="00DA7E95">
        <w:rPr>
          <w:rFonts w:eastAsia="Times New Roman" w:cs="Arial"/>
          <w:sz w:val="22"/>
          <w:lang w:val="es-ES" w:bidi="en-US"/>
        </w:rPr>
        <w:t xml:space="preserve"> requiere contratar </w:t>
      </w:r>
      <w:r w:rsidRPr="00DA7E95">
        <w:rPr>
          <w:rFonts w:eastAsia="Times New Roman" w:cs="Arial"/>
          <w:b/>
          <w:bCs/>
          <w:sz w:val="22"/>
          <w:lang w:val="es-ES" w:bidi="en-US"/>
        </w:rPr>
        <w:t xml:space="preserve">la totalidad de la obra necesaria para la realización de infraestructura </w:t>
      </w:r>
      <w:r w:rsidRPr="00DA7E95">
        <w:rPr>
          <w:rFonts w:eastAsia="Times New Roman" w:cs="Arial"/>
          <w:sz w:val="22"/>
          <w:lang w:val="es-ES" w:bidi="en-US"/>
        </w:rPr>
        <w:t>que se cita más adelante.</w:t>
      </w:r>
    </w:p>
    <w:p w:rsidR="00DA7E95" w:rsidRPr="00DA7E95" w:rsidRDefault="00DA7E95" w:rsidP="00DA7E95">
      <w:pPr>
        <w:spacing w:after="200" w:line="276" w:lineRule="auto"/>
        <w:jc w:val="both"/>
        <w:rPr>
          <w:rFonts w:eastAsia="Times New Roman" w:cs="Arial"/>
          <w:sz w:val="22"/>
          <w:lang w:val="es-ES" w:bidi="en-US"/>
        </w:rPr>
      </w:pPr>
    </w:p>
    <w:p w:rsidR="00DA7E95" w:rsidRPr="00DA7E95" w:rsidRDefault="00DA7E95" w:rsidP="00DA7E95">
      <w:pPr>
        <w:spacing w:after="200" w:line="276" w:lineRule="auto"/>
        <w:jc w:val="both"/>
        <w:rPr>
          <w:rFonts w:eastAsia="Times New Roman" w:cs="Arial"/>
          <w:bCs/>
          <w:sz w:val="22"/>
          <w:lang w:val="es-ES" w:bidi="en-US"/>
        </w:rPr>
      </w:pPr>
      <w:r w:rsidRPr="00DA7E95">
        <w:rPr>
          <w:rFonts w:eastAsia="Times New Roman" w:cs="Arial"/>
          <w:bCs/>
          <w:sz w:val="22"/>
          <w:lang w:val="es-ES" w:bidi="en-US"/>
        </w:rPr>
        <w:t xml:space="preserve">Por la totalidad de la </w:t>
      </w:r>
      <w:r w:rsidRPr="00DA7E95">
        <w:rPr>
          <w:rFonts w:eastAsia="Times New Roman" w:cs="Arial"/>
          <w:b/>
          <w:sz w:val="22"/>
          <w:lang w:val="es-ES" w:bidi="en-US"/>
        </w:rPr>
        <w:t>de obra</w:t>
      </w:r>
      <w:r w:rsidRPr="00DA7E95">
        <w:rPr>
          <w:rFonts w:eastAsia="Times New Roman" w:cs="Arial"/>
          <w:bCs/>
          <w:sz w:val="22"/>
          <w:lang w:val="es-ES" w:bidi="en-US"/>
        </w:rPr>
        <w:t xml:space="preserve"> se entiende el conjunto de los siguientes elementos:</w:t>
      </w:r>
    </w:p>
    <w:p w:rsidR="00DA7E95" w:rsidRPr="00DA7E95" w:rsidRDefault="00DA7E95" w:rsidP="00DA7E95">
      <w:pPr>
        <w:spacing w:after="200" w:line="276" w:lineRule="auto"/>
        <w:ind w:left="1413" w:hanging="705"/>
        <w:jc w:val="both"/>
        <w:rPr>
          <w:rFonts w:eastAsia="Times New Roman" w:cs="Arial"/>
          <w:bCs/>
          <w:sz w:val="22"/>
          <w:lang w:val="es-ES" w:bidi="en-US"/>
        </w:rPr>
      </w:pPr>
      <w:r w:rsidRPr="00DA7E95">
        <w:rPr>
          <w:rFonts w:eastAsia="Times New Roman" w:cs="Arial"/>
          <w:bCs/>
          <w:sz w:val="22"/>
          <w:lang w:val="es-ES" w:bidi="en-US"/>
        </w:rPr>
        <w:t>a.-</w:t>
      </w:r>
      <w:r w:rsidRPr="00DA7E95">
        <w:rPr>
          <w:rFonts w:eastAsia="Times New Roman" w:cs="Arial"/>
          <w:bCs/>
          <w:sz w:val="22"/>
          <w:lang w:val="es-ES" w:bidi="en-US"/>
        </w:rPr>
        <w:tab/>
        <w:t xml:space="preserve">El </w:t>
      </w:r>
      <w:r w:rsidRPr="00DA7E95">
        <w:rPr>
          <w:rFonts w:eastAsia="Times New Roman" w:cs="Arial"/>
          <w:b/>
          <w:sz w:val="22"/>
          <w:lang w:val="es-ES" w:bidi="en-US"/>
        </w:rPr>
        <w:t>maestro de obras</w:t>
      </w:r>
      <w:r w:rsidRPr="00DA7E95">
        <w:rPr>
          <w:rFonts w:eastAsia="Times New Roman" w:cs="Arial"/>
          <w:bCs/>
          <w:sz w:val="22"/>
          <w:lang w:val="es-ES" w:bidi="en-US"/>
        </w:rPr>
        <w:t xml:space="preserve"> quien actúa como director del personal a su cargo y como operario de ser el caso.</w:t>
      </w:r>
    </w:p>
    <w:p w:rsidR="00DA7E95" w:rsidRPr="00DA7E95" w:rsidRDefault="00DA7E95" w:rsidP="00DA7E95">
      <w:pPr>
        <w:spacing w:after="200" w:line="276" w:lineRule="auto"/>
        <w:ind w:left="1413" w:hanging="705"/>
        <w:jc w:val="both"/>
        <w:rPr>
          <w:rFonts w:eastAsia="Times New Roman" w:cs="Arial"/>
          <w:bCs/>
          <w:sz w:val="22"/>
          <w:lang w:val="es-ES" w:bidi="en-US"/>
        </w:rPr>
      </w:pPr>
      <w:r w:rsidRPr="00DA7E95">
        <w:rPr>
          <w:rFonts w:eastAsia="Times New Roman" w:cs="Arial"/>
          <w:bCs/>
          <w:sz w:val="22"/>
          <w:lang w:val="es-ES" w:bidi="en-US"/>
        </w:rPr>
        <w:t>b.-</w:t>
      </w:r>
      <w:r w:rsidRPr="00DA7E95">
        <w:rPr>
          <w:rFonts w:eastAsia="Times New Roman" w:cs="Arial"/>
          <w:bCs/>
          <w:sz w:val="22"/>
          <w:lang w:val="es-ES" w:bidi="en-US"/>
        </w:rPr>
        <w:tab/>
        <w:t xml:space="preserve">El restante del </w:t>
      </w:r>
      <w:r w:rsidRPr="00DA7E95">
        <w:rPr>
          <w:rFonts w:eastAsia="Times New Roman" w:cs="Arial"/>
          <w:b/>
          <w:sz w:val="22"/>
          <w:lang w:val="es-ES" w:bidi="en-US"/>
        </w:rPr>
        <w:t>personal calificado y no calificado</w:t>
      </w:r>
      <w:r w:rsidRPr="00DA7E95">
        <w:rPr>
          <w:rFonts w:eastAsia="Times New Roman" w:cs="Arial"/>
          <w:bCs/>
          <w:sz w:val="22"/>
          <w:lang w:val="es-ES" w:bidi="en-US"/>
        </w:rPr>
        <w:t xml:space="preserve"> requerido por las obras.</w:t>
      </w:r>
    </w:p>
    <w:p w:rsidR="00DA7E95" w:rsidRPr="00DA7E95" w:rsidRDefault="00DA7E95" w:rsidP="00DA7E95">
      <w:pPr>
        <w:spacing w:after="200" w:line="276" w:lineRule="auto"/>
        <w:ind w:left="1413" w:hanging="705"/>
        <w:jc w:val="both"/>
        <w:rPr>
          <w:rFonts w:eastAsia="Times New Roman" w:cs="Arial"/>
          <w:bCs/>
          <w:sz w:val="22"/>
          <w:lang w:val="es-ES" w:bidi="en-US"/>
        </w:rPr>
      </w:pPr>
      <w:r w:rsidRPr="00DA7E95">
        <w:rPr>
          <w:rFonts w:eastAsia="Times New Roman" w:cs="Arial"/>
          <w:bCs/>
          <w:sz w:val="22"/>
          <w:lang w:val="es-ES" w:bidi="en-US"/>
        </w:rPr>
        <w:t>c.-</w:t>
      </w:r>
      <w:r w:rsidRPr="00DA7E95">
        <w:rPr>
          <w:rFonts w:eastAsia="Times New Roman" w:cs="Arial"/>
          <w:bCs/>
          <w:sz w:val="22"/>
          <w:lang w:val="es-ES" w:bidi="en-US"/>
        </w:rPr>
        <w:tab/>
        <w:t xml:space="preserve">El </w:t>
      </w:r>
      <w:r w:rsidRPr="00DA7E95">
        <w:rPr>
          <w:rFonts w:eastAsia="Times New Roman" w:cs="Arial"/>
          <w:b/>
          <w:sz w:val="22"/>
          <w:lang w:val="es-ES" w:bidi="en-US"/>
        </w:rPr>
        <w:t>personal calificado que deba ser subcontratado</w:t>
      </w:r>
      <w:r w:rsidRPr="00DA7E95">
        <w:rPr>
          <w:rFonts w:eastAsia="Times New Roman" w:cs="Arial"/>
          <w:bCs/>
          <w:sz w:val="22"/>
          <w:lang w:val="es-ES" w:bidi="en-US"/>
        </w:rPr>
        <w:t xml:space="preserve"> para tareas específicas.</w:t>
      </w:r>
    </w:p>
    <w:p w:rsidR="00DA7E95" w:rsidRPr="00DA7E95" w:rsidRDefault="00DA7E95" w:rsidP="00DA7E95">
      <w:pPr>
        <w:spacing w:after="200" w:line="276" w:lineRule="auto"/>
        <w:ind w:left="1413" w:hanging="705"/>
        <w:jc w:val="both"/>
        <w:rPr>
          <w:rFonts w:eastAsia="Times New Roman" w:cs="Arial"/>
          <w:bCs/>
          <w:sz w:val="22"/>
          <w:lang w:val="es-ES" w:bidi="en-US"/>
        </w:rPr>
      </w:pPr>
      <w:r w:rsidRPr="00DA7E95">
        <w:rPr>
          <w:rFonts w:eastAsia="Times New Roman" w:cs="Arial"/>
          <w:bCs/>
          <w:sz w:val="22"/>
          <w:lang w:val="es-ES" w:bidi="en-US"/>
        </w:rPr>
        <w:t>d.-</w:t>
      </w:r>
      <w:r w:rsidRPr="00DA7E95">
        <w:rPr>
          <w:rFonts w:eastAsia="Times New Roman" w:cs="Arial"/>
          <w:bCs/>
          <w:sz w:val="22"/>
          <w:lang w:val="es-ES" w:bidi="en-US"/>
        </w:rPr>
        <w:tab/>
      </w:r>
      <w:r w:rsidRPr="00DA7E95">
        <w:rPr>
          <w:rFonts w:eastAsia="Times New Roman" w:cs="Arial"/>
          <w:b/>
          <w:sz w:val="22"/>
          <w:lang w:val="es-ES" w:bidi="en-US"/>
        </w:rPr>
        <w:t>Un guarda</w:t>
      </w:r>
      <w:r w:rsidRPr="00DA7E95">
        <w:rPr>
          <w:rFonts w:eastAsia="Times New Roman" w:cs="Arial"/>
          <w:bCs/>
          <w:sz w:val="22"/>
          <w:lang w:val="es-ES" w:bidi="en-US"/>
        </w:rPr>
        <w:t xml:space="preserve"> que brinde el servicio de vigilancia de los materiales cuando la construcción esté sola (Horas no laborales, Feriados, fines de semana en caso de ser necesario)</w:t>
      </w:r>
    </w:p>
    <w:p w:rsidR="00DA7E95" w:rsidRPr="00DA7E95" w:rsidRDefault="00DA7E95" w:rsidP="00DA7E95">
      <w:pPr>
        <w:spacing w:after="200" w:line="276" w:lineRule="auto"/>
        <w:ind w:left="1413" w:hanging="705"/>
        <w:jc w:val="both"/>
        <w:rPr>
          <w:rFonts w:eastAsia="Times New Roman" w:cs="Arial"/>
          <w:bCs/>
          <w:sz w:val="22"/>
          <w:lang w:val="es-ES" w:bidi="en-US"/>
        </w:rPr>
      </w:pPr>
      <w:proofErr w:type="spellStart"/>
      <w:r w:rsidRPr="00DA7E95">
        <w:rPr>
          <w:rFonts w:eastAsia="Times New Roman" w:cs="Arial"/>
          <w:bCs/>
          <w:sz w:val="22"/>
          <w:lang w:val="es-ES" w:bidi="en-US"/>
        </w:rPr>
        <w:t>e</w:t>
      </w:r>
      <w:proofErr w:type="spellEnd"/>
      <w:r w:rsidRPr="00DA7E95">
        <w:rPr>
          <w:rFonts w:eastAsia="Times New Roman" w:cs="Arial"/>
          <w:bCs/>
          <w:sz w:val="22"/>
          <w:lang w:val="es-ES" w:bidi="en-US"/>
        </w:rPr>
        <w:t>.-</w:t>
      </w:r>
      <w:r w:rsidRPr="00DA7E95">
        <w:rPr>
          <w:rFonts w:eastAsia="Times New Roman" w:cs="Arial"/>
          <w:bCs/>
          <w:sz w:val="22"/>
          <w:lang w:val="es-ES" w:bidi="en-US"/>
        </w:rPr>
        <w:tab/>
        <w:t>Suministro de materiales de primera calidad, puestos en el sitio, utilizados y colocados de acuerdo a las mejoras normas y principios constructivos.</w:t>
      </w:r>
    </w:p>
    <w:p w:rsidR="00DA7E95" w:rsidRPr="00DA7E95" w:rsidRDefault="00DA7E95" w:rsidP="00DA7E95">
      <w:pPr>
        <w:spacing w:after="200" w:line="276" w:lineRule="auto"/>
        <w:jc w:val="both"/>
        <w:rPr>
          <w:rFonts w:eastAsia="Times New Roman" w:cs="Arial"/>
          <w:bCs/>
          <w:sz w:val="22"/>
          <w:lang w:val="es-ES" w:bidi="en-US"/>
        </w:rPr>
      </w:pPr>
    </w:p>
    <w:p w:rsidR="00DA7E95" w:rsidRPr="00DA7E95" w:rsidRDefault="00DA7E95" w:rsidP="00DA7E95">
      <w:pPr>
        <w:spacing w:after="200" w:line="276" w:lineRule="auto"/>
        <w:jc w:val="both"/>
        <w:rPr>
          <w:rFonts w:eastAsia="Times New Roman" w:cs="Arial"/>
          <w:bCs/>
          <w:sz w:val="22"/>
          <w:lang w:val="es-ES" w:bidi="en-US"/>
        </w:rPr>
      </w:pPr>
      <w:r w:rsidRPr="00DA7E95">
        <w:rPr>
          <w:rFonts w:eastAsia="Times New Roman" w:cs="Arial"/>
          <w:bCs/>
          <w:sz w:val="22"/>
          <w:lang w:val="es-ES" w:bidi="en-US"/>
        </w:rPr>
        <w:t>Adicional, el oferente deberá incluir en el precio de su oferta los siguientes aspectos:</w:t>
      </w:r>
    </w:p>
    <w:p w:rsidR="00DA7E95" w:rsidRPr="00DA7E95" w:rsidRDefault="00DA7E95" w:rsidP="00DA7E95">
      <w:pPr>
        <w:widowControl w:val="0"/>
        <w:numPr>
          <w:ilvl w:val="0"/>
          <w:numId w:val="2"/>
        </w:numPr>
        <w:spacing w:after="0" w:line="240" w:lineRule="auto"/>
        <w:jc w:val="both"/>
        <w:rPr>
          <w:rFonts w:eastAsia="Times New Roman" w:cs="Arial"/>
          <w:bCs/>
          <w:sz w:val="22"/>
          <w:lang w:val="es-ES" w:bidi="en-US"/>
        </w:rPr>
      </w:pPr>
      <w:r w:rsidRPr="00DA7E95">
        <w:rPr>
          <w:rFonts w:eastAsia="Times New Roman" w:cs="Arial"/>
          <w:b/>
          <w:sz w:val="22"/>
          <w:lang w:val="es-ES" w:bidi="en-US"/>
        </w:rPr>
        <w:lastRenderedPageBreak/>
        <w:t>Equipamiento y herramientas</w:t>
      </w:r>
      <w:r w:rsidRPr="00DA7E95">
        <w:rPr>
          <w:rFonts w:eastAsia="Times New Roman" w:cs="Arial"/>
          <w:bCs/>
          <w:sz w:val="22"/>
          <w:lang w:val="es-ES" w:bidi="en-US"/>
        </w:rPr>
        <w:t xml:space="preserve"> necesarias para el desarrollo de las obras. </w:t>
      </w:r>
    </w:p>
    <w:p w:rsidR="00DA7E95" w:rsidRPr="00DA7E95" w:rsidRDefault="00DA7E95" w:rsidP="00DA7E95">
      <w:pPr>
        <w:widowControl w:val="0"/>
        <w:numPr>
          <w:ilvl w:val="0"/>
          <w:numId w:val="2"/>
        </w:numPr>
        <w:spacing w:after="0" w:line="240" w:lineRule="auto"/>
        <w:jc w:val="both"/>
        <w:rPr>
          <w:rFonts w:eastAsia="Times New Roman" w:cs="Arial"/>
          <w:bCs/>
          <w:sz w:val="22"/>
          <w:lang w:val="es-ES" w:bidi="en-US"/>
        </w:rPr>
      </w:pPr>
      <w:r w:rsidRPr="00DA7E95">
        <w:rPr>
          <w:rFonts w:eastAsia="Times New Roman" w:cs="Arial"/>
          <w:b/>
          <w:sz w:val="22"/>
          <w:lang w:val="es-ES" w:bidi="en-US"/>
        </w:rPr>
        <w:t xml:space="preserve">Limpieza permanente </w:t>
      </w:r>
      <w:r w:rsidRPr="00DA7E95">
        <w:rPr>
          <w:rFonts w:eastAsia="Times New Roman" w:cs="Arial"/>
          <w:bCs/>
          <w:sz w:val="22"/>
          <w:lang w:val="es-ES" w:bidi="en-US"/>
        </w:rPr>
        <w:t>del área afectada por las actividades a desarrollar durante el proceso constructivo.</w:t>
      </w:r>
    </w:p>
    <w:p w:rsidR="00DA7E95" w:rsidRPr="00DA7E95" w:rsidRDefault="00DA7E95" w:rsidP="00DA7E95">
      <w:pPr>
        <w:spacing w:after="200" w:line="276" w:lineRule="auto"/>
        <w:jc w:val="both"/>
        <w:rPr>
          <w:rFonts w:eastAsia="Times New Roman" w:cs="Arial"/>
          <w:bCs/>
          <w:sz w:val="22"/>
          <w:lang w:val="es-ES" w:bidi="en-US"/>
        </w:rPr>
      </w:pPr>
      <w:r w:rsidRPr="00DA7E95">
        <w:rPr>
          <w:rFonts w:eastAsia="Times New Roman" w:cs="Arial"/>
          <w:bCs/>
          <w:sz w:val="22"/>
          <w:lang w:val="es-ES" w:bidi="en-US"/>
        </w:rPr>
        <w:t xml:space="preserve">El contratista será el encargado de la compra de materiales, será el responsable del correspondiente recibo, cuantificación, vigilancia, manipulación de los mismos en el sitio de la obra, así como su continuo flujo para garantizar la oportuna marcha de las obras sin interrupciones ni atrasos. </w:t>
      </w:r>
    </w:p>
    <w:p w:rsidR="00DA7E95" w:rsidRPr="00DA7E95" w:rsidRDefault="00DA7E95" w:rsidP="00DA7E95">
      <w:pPr>
        <w:spacing w:after="200" w:line="276" w:lineRule="auto"/>
        <w:jc w:val="both"/>
        <w:rPr>
          <w:rFonts w:eastAsia="Times New Roman" w:cs="Arial"/>
          <w:bCs/>
          <w:sz w:val="22"/>
          <w:lang w:val="es-ES" w:bidi="en-US"/>
        </w:rPr>
      </w:pPr>
      <w:r w:rsidRPr="00DA7E95">
        <w:rPr>
          <w:rFonts w:eastAsia="Times New Roman" w:cs="Arial"/>
          <w:bCs/>
          <w:sz w:val="22"/>
          <w:lang w:val="es-ES" w:bidi="en-US"/>
        </w:rPr>
        <w:t xml:space="preserve">Debe procurar que a la hora de recibir los materiales en el sitio, esté presente un representante de </w:t>
      </w:r>
      <w:smartTag w:uri="urn:schemas-microsoft-com:office:smarttags" w:element="PersonName">
        <w:smartTagPr>
          <w:attr w:name="ProductID" w:val="LA JUNTA"/>
        </w:smartTagPr>
        <w:r w:rsidRPr="00DA7E95">
          <w:rPr>
            <w:rFonts w:eastAsia="Times New Roman" w:cs="Arial"/>
            <w:bCs/>
            <w:sz w:val="22"/>
            <w:lang w:val="es-ES" w:bidi="en-US"/>
          </w:rPr>
          <w:t>LA JUNTA</w:t>
        </w:r>
      </w:smartTag>
      <w:r w:rsidRPr="00DA7E95">
        <w:rPr>
          <w:rFonts w:eastAsia="Times New Roman" w:cs="Arial"/>
          <w:bCs/>
          <w:sz w:val="22"/>
          <w:lang w:val="es-ES" w:bidi="en-US"/>
        </w:rPr>
        <w:t xml:space="preserve"> que de fe de la correcta recepción de los materiales.</w:t>
      </w:r>
    </w:p>
    <w:p w:rsidR="00DA7E95" w:rsidRPr="00DA7E95" w:rsidRDefault="00DA7E95" w:rsidP="00DA7E95">
      <w:pPr>
        <w:numPr>
          <w:ilvl w:val="12"/>
          <w:numId w:val="0"/>
        </w:numPr>
        <w:spacing w:after="200" w:line="276" w:lineRule="auto"/>
        <w:jc w:val="both"/>
        <w:rPr>
          <w:rFonts w:eastAsia="Times New Roman" w:cs="Arial"/>
          <w:sz w:val="22"/>
          <w:u w:val="single"/>
          <w:lang w:val="es-ES" w:bidi="en-US"/>
        </w:rPr>
      </w:pPr>
      <w:r w:rsidRPr="00DA7E95">
        <w:rPr>
          <w:rFonts w:eastAsia="Times New Roman" w:cs="Arial"/>
          <w:sz w:val="22"/>
          <w:u w:val="single"/>
          <w:lang w:val="es-ES" w:bidi="en-US"/>
        </w:rPr>
        <w:t xml:space="preserve">El oferente que resultara contratado </w:t>
      </w:r>
      <w:r w:rsidRPr="00DA7E95">
        <w:rPr>
          <w:rFonts w:eastAsia="Times New Roman" w:cs="Arial"/>
          <w:b/>
          <w:bCs/>
          <w:sz w:val="22"/>
          <w:u w:val="single"/>
          <w:lang w:val="es-ES" w:bidi="en-US"/>
        </w:rPr>
        <w:t>fungirá como patrono</w:t>
      </w:r>
      <w:r w:rsidRPr="00DA7E95">
        <w:rPr>
          <w:rFonts w:eastAsia="Times New Roman" w:cs="Arial"/>
          <w:sz w:val="22"/>
          <w:u w:val="single"/>
          <w:lang w:val="es-ES" w:bidi="en-US"/>
        </w:rPr>
        <w:t>, en cuanto al pago de las garantías sociales, obligaciones conexas y cobertura de seguros.</w:t>
      </w:r>
    </w:p>
    <w:p w:rsidR="00DA7E95" w:rsidRPr="00DA7E95" w:rsidRDefault="00DA7E95" w:rsidP="00DA7E95">
      <w:pPr>
        <w:numPr>
          <w:ilvl w:val="12"/>
          <w:numId w:val="0"/>
        </w:numPr>
        <w:spacing w:after="200" w:line="276" w:lineRule="auto"/>
        <w:jc w:val="both"/>
        <w:rPr>
          <w:rFonts w:eastAsia="Times New Roman" w:cs="Arial"/>
          <w:sz w:val="22"/>
          <w:u w:val="single"/>
          <w:lang w:val="es-ES" w:bidi="en-US"/>
        </w:rPr>
      </w:pPr>
      <w:r w:rsidRPr="00DA7E95">
        <w:rPr>
          <w:rFonts w:eastAsia="Times New Roman" w:cs="Arial"/>
          <w:sz w:val="22"/>
          <w:u w:val="single"/>
          <w:lang w:val="es-ES" w:bidi="en-US"/>
        </w:rPr>
        <w:t>A su vez deberá responder económicamente por posibles daños causados a terceros durante el proceso constructivo por causas imputables a su equipo de trabajo.</w:t>
      </w:r>
    </w:p>
    <w:p w:rsidR="00DA7E95" w:rsidRPr="00DA7E95" w:rsidRDefault="00DA7E95" w:rsidP="00DA7E95">
      <w:pPr>
        <w:numPr>
          <w:ilvl w:val="12"/>
          <w:numId w:val="0"/>
        </w:numPr>
        <w:spacing w:after="200" w:line="276" w:lineRule="auto"/>
        <w:jc w:val="both"/>
        <w:rPr>
          <w:rFonts w:eastAsia="Times New Roman" w:cs="Arial"/>
          <w:sz w:val="22"/>
          <w:lang w:val="es-ES" w:bidi="en-US"/>
        </w:rPr>
      </w:pPr>
      <w:r w:rsidRPr="00DA7E95">
        <w:rPr>
          <w:rFonts w:eastAsia="Times New Roman" w:cs="Arial"/>
          <w:sz w:val="22"/>
          <w:lang w:val="es-ES" w:bidi="en-US"/>
        </w:rPr>
        <w:t>La calificación de las ofertas para su análisis de define en la siguiente Matriz de Categorización:</w:t>
      </w:r>
    </w:p>
    <w:p w:rsidR="00DA7E95" w:rsidRPr="00DA7E95" w:rsidRDefault="00DA7E95" w:rsidP="00DA7E95">
      <w:pPr>
        <w:spacing w:after="200" w:line="276" w:lineRule="auto"/>
        <w:jc w:val="both"/>
        <w:rPr>
          <w:rFonts w:eastAsia="Times New Roman" w:cs="Arial"/>
          <w:bCs/>
          <w:sz w:val="22"/>
          <w:lang w:val="es-ES" w:bidi="en-US"/>
        </w:rPr>
      </w:pPr>
      <w:r w:rsidRPr="00DA7E95">
        <w:rPr>
          <w:rFonts w:eastAsia="Times New Roman" w:cs="Arial"/>
          <w:bCs/>
          <w:sz w:val="22"/>
          <w:lang w:val="es-ES" w:bidi="en-US"/>
        </w:rPr>
        <w:t>Los materiales deben colocarse en la siguiente tabla (ver archivo en Excel del anexo 3):</w:t>
      </w:r>
    </w:p>
    <w:tbl>
      <w:tblPr>
        <w:tblW w:w="9924" w:type="dxa"/>
        <w:tblInd w:w="-356" w:type="dxa"/>
        <w:tblLayout w:type="fixed"/>
        <w:tblCellMar>
          <w:left w:w="70" w:type="dxa"/>
          <w:right w:w="70" w:type="dxa"/>
        </w:tblCellMar>
        <w:tblLook w:val="04A0" w:firstRow="1" w:lastRow="0" w:firstColumn="1" w:lastColumn="0" w:noHBand="0" w:noVBand="1"/>
      </w:tblPr>
      <w:tblGrid>
        <w:gridCol w:w="852"/>
        <w:gridCol w:w="992"/>
        <w:gridCol w:w="1276"/>
        <w:gridCol w:w="2119"/>
        <w:gridCol w:w="608"/>
        <w:gridCol w:w="920"/>
        <w:gridCol w:w="1053"/>
        <w:gridCol w:w="2104"/>
      </w:tblGrid>
      <w:tr w:rsidR="00DA7E95" w:rsidRPr="00DA7E95" w:rsidTr="00CB2729">
        <w:trPr>
          <w:trHeight w:val="930"/>
          <w:tblHeader/>
        </w:trPr>
        <w:tc>
          <w:tcPr>
            <w:tcW w:w="852" w:type="dxa"/>
            <w:tcBorders>
              <w:top w:val="nil"/>
              <w:left w:val="single" w:sz="8" w:space="0" w:color="auto"/>
              <w:bottom w:val="nil"/>
              <w:right w:val="single" w:sz="8" w:space="0" w:color="F2F2F2"/>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 w:val="16"/>
                <w:szCs w:val="18"/>
                <w:lang w:eastAsia="es-CR"/>
              </w:rPr>
            </w:pPr>
            <w:r w:rsidRPr="00DA7E95">
              <w:rPr>
                <w:rFonts w:ascii="Calibri" w:eastAsia="Times New Roman" w:hAnsi="Calibri" w:cs="Times New Roman"/>
                <w:b/>
                <w:bCs/>
                <w:color w:val="F2F2F2"/>
                <w:sz w:val="16"/>
                <w:szCs w:val="18"/>
                <w:lang w:eastAsia="es-CR"/>
              </w:rPr>
              <w:t>ITEM</w:t>
            </w:r>
          </w:p>
        </w:tc>
        <w:tc>
          <w:tcPr>
            <w:tcW w:w="992" w:type="dxa"/>
            <w:tcBorders>
              <w:top w:val="nil"/>
              <w:left w:val="nil"/>
              <w:bottom w:val="nil"/>
              <w:right w:val="single" w:sz="8" w:space="0" w:color="F2F2F2"/>
            </w:tcBorders>
            <w:shd w:val="clear" w:color="000000" w:fill="000000"/>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 w:val="16"/>
                <w:szCs w:val="18"/>
                <w:lang w:eastAsia="es-CR"/>
              </w:rPr>
            </w:pPr>
            <w:r w:rsidRPr="00DA7E95">
              <w:rPr>
                <w:rFonts w:ascii="Calibri" w:eastAsia="Times New Roman" w:hAnsi="Calibri" w:cs="Times New Roman"/>
                <w:b/>
                <w:bCs/>
                <w:color w:val="F2F2F2"/>
                <w:sz w:val="16"/>
                <w:szCs w:val="18"/>
                <w:lang w:eastAsia="es-CR"/>
              </w:rPr>
              <w:t>MATERIAL</w:t>
            </w:r>
          </w:p>
        </w:tc>
        <w:tc>
          <w:tcPr>
            <w:tcW w:w="1276" w:type="dxa"/>
            <w:tcBorders>
              <w:top w:val="single" w:sz="8" w:space="0" w:color="auto"/>
              <w:left w:val="nil"/>
              <w:bottom w:val="nil"/>
              <w:right w:val="single" w:sz="8" w:space="0" w:color="F2F2F2"/>
            </w:tcBorders>
            <w:shd w:val="clear" w:color="000000" w:fill="000000"/>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 w:val="16"/>
                <w:szCs w:val="18"/>
                <w:lang w:eastAsia="es-CR"/>
              </w:rPr>
            </w:pPr>
            <w:r w:rsidRPr="00DA7E95">
              <w:rPr>
                <w:rFonts w:ascii="Calibri" w:eastAsia="Times New Roman" w:hAnsi="Calibri" w:cs="Times New Roman"/>
                <w:b/>
                <w:bCs/>
                <w:color w:val="F2F2F2"/>
                <w:sz w:val="16"/>
                <w:szCs w:val="18"/>
                <w:lang w:eastAsia="es-CR"/>
              </w:rPr>
              <w:t>ELEMENTO</w:t>
            </w:r>
          </w:p>
        </w:tc>
        <w:tc>
          <w:tcPr>
            <w:tcW w:w="2119" w:type="dxa"/>
            <w:tcBorders>
              <w:top w:val="single" w:sz="8" w:space="0" w:color="auto"/>
              <w:left w:val="nil"/>
              <w:bottom w:val="nil"/>
              <w:right w:val="single" w:sz="8" w:space="0" w:color="F2F2F2"/>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 w:val="16"/>
                <w:szCs w:val="18"/>
                <w:lang w:eastAsia="es-CR"/>
              </w:rPr>
            </w:pPr>
            <w:r w:rsidRPr="00DA7E95">
              <w:rPr>
                <w:rFonts w:ascii="Calibri" w:eastAsia="Times New Roman" w:hAnsi="Calibri" w:cs="Times New Roman"/>
                <w:b/>
                <w:bCs/>
                <w:color w:val="F2F2F2"/>
                <w:sz w:val="16"/>
                <w:szCs w:val="18"/>
                <w:lang w:eastAsia="es-CR"/>
              </w:rPr>
              <w:t>ACTIVIDAD</w:t>
            </w:r>
          </w:p>
        </w:tc>
        <w:tc>
          <w:tcPr>
            <w:tcW w:w="608" w:type="dxa"/>
            <w:tcBorders>
              <w:top w:val="single" w:sz="8" w:space="0" w:color="auto"/>
              <w:left w:val="nil"/>
              <w:bottom w:val="nil"/>
              <w:right w:val="single" w:sz="8" w:space="0" w:color="F2F2F2"/>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 w:val="16"/>
                <w:szCs w:val="18"/>
                <w:lang w:eastAsia="es-CR"/>
              </w:rPr>
            </w:pPr>
            <w:r w:rsidRPr="00DA7E95">
              <w:rPr>
                <w:rFonts w:ascii="Calibri" w:eastAsia="Times New Roman" w:hAnsi="Calibri" w:cs="Times New Roman"/>
                <w:b/>
                <w:bCs/>
                <w:color w:val="F2F2F2"/>
                <w:sz w:val="16"/>
                <w:szCs w:val="18"/>
                <w:lang w:eastAsia="es-CR"/>
              </w:rPr>
              <w:t>CANTIDAD</w:t>
            </w:r>
          </w:p>
        </w:tc>
        <w:tc>
          <w:tcPr>
            <w:tcW w:w="920" w:type="dxa"/>
            <w:tcBorders>
              <w:top w:val="single" w:sz="8" w:space="0" w:color="auto"/>
              <w:left w:val="nil"/>
              <w:bottom w:val="nil"/>
              <w:right w:val="single" w:sz="8" w:space="0" w:color="F2F2F2"/>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 w:val="16"/>
                <w:szCs w:val="18"/>
                <w:lang w:eastAsia="es-CR"/>
              </w:rPr>
            </w:pPr>
            <w:r w:rsidRPr="00DA7E95">
              <w:rPr>
                <w:rFonts w:ascii="Calibri" w:eastAsia="Times New Roman" w:hAnsi="Calibri" w:cs="Times New Roman"/>
                <w:b/>
                <w:bCs/>
                <w:color w:val="F2F2F2"/>
                <w:sz w:val="16"/>
                <w:szCs w:val="18"/>
                <w:lang w:eastAsia="es-CR"/>
              </w:rPr>
              <w:t>UNIDAD</w:t>
            </w:r>
          </w:p>
        </w:tc>
        <w:tc>
          <w:tcPr>
            <w:tcW w:w="1053" w:type="dxa"/>
            <w:tcBorders>
              <w:top w:val="single" w:sz="8" w:space="0" w:color="auto"/>
              <w:left w:val="nil"/>
              <w:bottom w:val="nil"/>
              <w:right w:val="single" w:sz="8" w:space="0" w:color="F2F2F2"/>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 w:val="16"/>
                <w:szCs w:val="18"/>
                <w:lang w:eastAsia="es-CR"/>
              </w:rPr>
            </w:pPr>
            <w:r w:rsidRPr="00DA7E95">
              <w:rPr>
                <w:rFonts w:ascii="Calibri" w:eastAsia="Times New Roman" w:hAnsi="Calibri" w:cs="Times New Roman"/>
                <w:b/>
                <w:bCs/>
                <w:color w:val="F2F2F2"/>
                <w:sz w:val="16"/>
                <w:szCs w:val="18"/>
                <w:lang w:eastAsia="es-CR"/>
              </w:rPr>
              <w:t>COSTO X ACTIVIDAD</w:t>
            </w:r>
          </w:p>
        </w:tc>
        <w:tc>
          <w:tcPr>
            <w:tcW w:w="2104" w:type="dxa"/>
            <w:tcBorders>
              <w:top w:val="single" w:sz="8" w:space="0" w:color="auto"/>
              <w:left w:val="nil"/>
              <w:bottom w:val="nil"/>
              <w:right w:val="single" w:sz="8" w:space="0" w:color="auto"/>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 w:val="16"/>
                <w:szCs w:val="18"/>
                <w:lang w:eastAsia="es-CR"/>
              </w:rPr>
            </w:pPr>
            <w:r w:rsidRPr="00DA7E95">
              <w:rPr>
                <w:rFonts w:ascii="Calibri" w:eastAsia="Times New Roman" w:hAnsi="Calibri" w:cs="Times New Roman"/>
                <w:b/>
                <w:bCs/>
                <w:color w:val="F2F2F2"/>
                <w:sz w:val="16"/>
                <w:szCs w:val="18"/>
                <w:lang w:eastAsia="es-CR"/>
              </w:rPr>
              <w:t>COSTO TOTAL</w:t>
            </w:r>
          </w:p>
        </w:tc>
      </w:tr>
      <w:tr w:rsidR="00DA7E95" w:rsidRPr="00DA7E95" w:rsidTr="00CB2729">
        <w:trPr>
          <w:trHeight w:val="300"/>
        </w:trPr>
        <w:tc>
          <w:tcPr>
            <w:tcW w:w="852" w:type="dxa"/>
            <w:vMerge w:val="restart"/>
            <w:tcBorders>
              <w:top w:val="single" w:sz="8" w:space="0" w:color="auto"/>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sz w:val="28"/>
                <w:szCs w:val="28"/>
                <w:lang w:eastAsia="es-CR"/>
              </w:rPr>
            </w:pPr>
            <w:r w:rsidRPr="00DA7E95">
              <w:rPr>
                <w:rFonts w:ascii="Calibri" w:eastAsia="Times New Roman" w:hAnsi="Calibri" w:cs="Times New Roman"/>
                <w:b/>
                <w:bCs/>
                <w:sz w:val="28"/>
                <w:szCs w:val="28"/>
                <w:lang w:eastAsia="es-CR"/>
              </w:rPr>
              <w:t>PISO</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6"/>
                <w:szCs w:val="16"/>
                <w:lang w:eastAsia="es-CR"/>
              </w:rPr>
            </w:pPr>
            <w:r w:rsidRPr="00DA7E95">
              <w:rPr>
                <w:rFonts w:ascii="Calibri" w:eastAsia="Times New Roman" w:hAnsi="Calibri" w:cs="Times New Roman"/>
                <w:color w:val="000000"/>
                <w:sz w:val="16"/>
                <w:szCs w:val="16"/>
                <w:lang w:eastAsia="es-CR"/>
              </w:rPr>
              <w:t> </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6"/>
                <w:szCs w:val="16"/>
                <w:lang w:eastAsia="es-CR"/>
              </w:rPr>
            </w:pPr>
            <w:r w:rsidRPr="00DA7E95">
              <w:rPr>
                <w:rFonts w:ascii="Calibri" w:eastAsia="Times New Roman" w:hAnsi="Calibri" w:cs="Times New Roman"/>
                <w:color w:val="000000"/>
                <w:sz w:val="16"/>
                <w:szCs w:val="16"/>
                <w:lang w:eastAsia="es-CR"/>
              </w:rPr>
              <w:t> </w:t>
            </w:r>
          </w:p>
        </w:tc>
        <w:tc>
          <w:tcPr>
            <w:tcW w:w="2119" w:type="dxa"/>
            <w:tcBorders>
              <w:top w:val="single" w:sz="8" w:space="0" w:color="auto"/>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CONTRAPISO</w:t>
            </w:r>
          </w:p>
        </w:tc>
        <w:tc>
          <w:tcPr>
            <w:tcW w:w="608" w:type="dxa"/>
            <w:tcBorders>
              <w:top w:val="single" w:sz="8" w:space="0" w:color="auto"/>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single" w:sz="8" w:space="0" w:color="auto"/>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single" w:sz="8" w:space="0" w:color="auto"/>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CONCRETO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CONTRAPISO (indicar espesor)</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Demolición</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Colado del </w:t>
            </w:r>
            <w:proofErr w:type="spellStart"/>
            <w:r w:rsidRPr="00DA7E95">
              <w:rPr>
                <w:rFonts w:ascii="Calibri" w:eastAsia="Times New Roman" w:hAnsi="Calibri" w:cs="Times New Roman"/>
                <w:color w:val="000000"/>
                <w:sz w:val="20"/>
                <w:szCs w:val="20"/>
                <w:lang w:eastAsia="es-CR"/>
              </w:rPr>
              <w:t>contrapiso</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ACABADO DE PISO</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nil"/>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VARIOS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ACABADO DE PISO</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cerámica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terrazo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1</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ocre</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piso madera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ACABADO DE PISO</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nil"/>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val="restart"/>
            <w:tcBorders>
              <w:top w:val="nil"/>
              <w:left w:val="nil"/>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VARIOS</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ACABADO DE PISO</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cerámica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terrazo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ocre</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3</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1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piso de madera</w:t>
            </w:r>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8"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8"/>
                <w:szCs w:val="28"/>
                <w:lang w:eastAsia="es-CR"/>
              </w:rPr>
            </w:pPr>
            <w:r w:rsidRPr="00DA7E95">
              <w:rPr>
                <w:rFonts w:ascii="Calibri" w:eastAsia="Times New Roman" w:hAnsi="Calibri" w:cs="Times New Roman"/>
                <w:b/>
                <w:bCs/>
                <w:color w:val="000000"/>
                <w:sz w:val="28"/>
                <w:szCs w:val="28"/>
                <w:lang w:eastAsia="es-CR"/>
              </w:rPr>
              <w:t>PAREDES</w:t>
            </w: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MANTENIMIENTO DE PARED</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nil"/>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PREFABRICADO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PAREDES INTERNAS Y EXTERNAS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grietas paredes internas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paredes  externas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Pintura de paredes internas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Pintura de paredes externas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PAREDES INTERNAS Y EXTERNAS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entablillado una cara de </w:t>
            </w:r>
            <w:proofErr w:type="spellStart"/>
            <w:r w:rsidRPr="00DA7E95">
              <w:rPr>
                <w:rFonts w:ascii="Calibri" w:eastAsia="Times New Roman" w:hAnsi="Calibri" w:cs="Times New Roman"/>
                <w:color w:val="000000"/>
                <w:sz w:val="20"/>
                <w:szCs w:val="20"/>
                <w:lang w:eastAsia="es-CR"/>
              </w:rPr>
              <w:t>a</w:t>
            </w:r>
            <w:proofErr w:type="spellEnd"/>
            <w:r w:rsidRPr="00DA7E95">
              <w:rPr>
                <w:rFonts w:ascii="Calibri" w:eastAsia="Times New Roman" w:hAnsi="Calibri" w:cs="Times New Roman"/>
                <w:color w:val="000000"/>
                <w:sz w:val="20"/>
                <w:szCs w:val="20"/>
                <w:lang w:eastAsia="es-CR"/>
              </w:rPr>
              <w:t xml:space="preserve"> pared con acabado de barniz</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entablillado una cara de la pared con acabado de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entablillado ambas caras de la pared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MAMPOSTERÍA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PAREDES INTERNAS Y EXTERNAS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grietas y pintura en paredes internas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grietas y pintura en paredes externas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Pintura en paredes internas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Pintura en paredes externas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MURO SECO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PAREDES INTERNAS Y EXTERNAS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w:t>
            </w:r>
            <w:proofErr w:type="spellStart"/>
            <w:r w:rsidRPr="00DA7E95">
              <w:rPr>
                <w:rFonts w:ascii="Calibri" w:eastAsia="Times New Roman" w:hAnsi="Calibri" w:cs="Times New Roman"/>
                <w:color w:val="000000"/>
                <w:sz w:val="20"/>
                <w:szCs w:val="20"/>
                <w:lang w:eastAsia="es-CR"/>
              </w:rPr>
              <w:t>fibrolit</w:t>
            </w:r>
            <w:proofErr w:type="spellEnd"/>
            <w:r w:rsidRPr="00DA7E95">
              <w:rPr>
                <w:rFonts w:ascii="Calibri" w:eastAsia="Times New Roman" w:hAnsi="Calibri" w:cs="Times New Roman"/>
                <w:color w:val="000000"/>
                <w:sz w:val="20"/>
                <w:szCs w:val="20"/>
                <w:lang w:eastAsia="es-CR"/>
              </w:rPr>
              <w:t xml:space="preserve"> una cara de la pared</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w:t>
            </w:r>
            <w:proofErr w:type="spellStart"/>
            <w:r w:rsidRPr="00DA7E95">
              <w:rPr>
                <w:rFonts w:ascii="Calibri" w:eastAsia="Times New Roman" w:hAnsi="Calibri" w:cs="Times New Roman"/>
                <w:color w:val="000000"/>
                <w:sz w:val="20"/>
                <w:szCs w:val="20"/>
                <w:lang w:eastAsia="es-CR"/>
              </w:rPr>
              <w:t>fibrolit</w:t>
            </w:r>
            <w:proofErr w:type="spellEnd"/>
            <w:r w:rsidRPr="00DA7E95">
              <w:rPr>
                <w:rFonts w:ascii="Calibri" w:eastAsia="Times New Roman" w:hAnsi="Calibri" w:cs="Times New Roman"/>
                <w:color w:val="000000"/>
                <w:sz w:val="20"/>
                <w:szCs w:val="20"/>
                <w:lang w:eastAsia="es-CR"/>
              </w:rPr>
              <w:t xml:space="preserve"> ambas caras de la pared</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pared de </w:t>
            </w:r>
            <w:proofErr w:type="spellStart"/>
            <w:r w:rsidRPr="00DA7E95">
              <w:rPr>
                <w:rFonts w:ascii="Calibri" w:eastAsia="Times New Roman" w:hAnsi="Calibri" w:cs="Times New Roman"/>
                <w:color w:val="000000"/>
                <w:sz w:val="20"/>
                <w:szCs w:val="20"/>
                <w:lang w:eastAsia="es-CR"/>
              </w:rPr>
              <w:t>gypsum</w:t>
            </w:r>
            <w:proofErr w:type="spellEnd"/>
            <w:r w:rsidRPr="00DA7E95">
              <w:rPr>
                <w:rFonts w:ascii="Calibri" w:eastAsia="Times New Roman" w:hAnsi="Calibri" w:cs="Times New Roman"/>
                <w:color w:val="000000"/>
                <w:sz w:val="20"/>
                <w:szCs w:val="20"/>
                <w:lang w:eastAsia="es-CR"/>
              </w:rPr>
              <w:t xml:space="preserve"> una cara, acabado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pared de </w:t>
            </w:r>
            <w:proofErr w:type="spellStart"/>
            <w:r w:rsidRPr="00DA7E95">
              <w:rPr>
                <w:rFonts w:ascii="Calibri" w:eastAsia="Times New Roman" w:hAnsi="Calibri" w:cs="Times New Roman"/>
                <w:color w:val="000000"/>
                <w:sz w:val="20"/>
                <w:szCs w:val="20"/>
                <w:lang w:eastAsia="es-CR"/>
              </w:rPr>
              <w:t>gypsum</w:t>
            </w:r>
            <w:proofErr w:type="spellEnd"/>
            <w:r w:rsidRPr="00DA7E95">
              <w:rPr>
                <w:rFonts w:ascii="Calibri" w:eastAsia="Times New Roman" w:hAnsi="Calibri" w:cs="Times New Roman"/>
                <w:color w:val="000000"/>
                <w:sz w:val="20"/>
                <w:szCs w:val="20"/>
                <w:lang w:eastAsia="es-CR"/>
              </w:rPr>
              <w:t xml:space="preserve"> dos caras, acabado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pared de </w:t>
            </w:r>
            <w:proofErr w:type="spellStart"/>
            <w:r w:rsidRPr="00DA7E95">
              <w:rPr>
                <w:rFonts w:ascii="Calibri" w:eastAsia="Times New Roman" w:hAnsi="Calibri" w:cs="Times New Roman"/>
                <w:color w:val="000000"/>
                <w:sz w:val="20"/>
                <w:szCs w:val="20"/>
                <w:lang w:eastAsia="es-CR"/>
              </w:rPr>
              <w:t>durock</w:t>
            </w:r>
            <w:proofErr w:type="spellEnd"/>
            <w:r w:rsidRPr="00DA7E95">
              <w:rPr>
                <w:rFonts w:ascii="Calibri" w:eastAsia="Times New Roman" w:hAnsi="Calibri" w:cs="Times New Roman"/>
                <w:color w:val="000000"/>
                <w:sz w:val="20"/>
                <w:szCs w:val="20"/>
                <w:lang w:eastAsia="es-CR"/>
              </w:rPr>
              <w:t xml:space="preserve"> o similar una </w:t>
            </w:r>
            <w:r w:rsidRPr="00DA7E95">
              <w:rPr>
                <w:rFonts w:ascii="Calibri" w:eastAsia="Times New Roman" w:hAnsi="Calibri" w:cs="Times New Roman"/>
                <w:color w:val="000000"/>
                <w:sz w:val="20"/>
                <w:szCs w:val="20"/>
                <w:lang w:eastAsia="es-CR"/>
              </w:rPr>
              <w:lastRenderedPageBreak/>
              <w:t>cara, acabado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lastRenderedPageBreak/>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pared de </w:t>
            </w:r>
            <w:proofErr w:type="spellStart"/>
            <w:r w:rsidRPr="00DA7E95">
              <w:rPr>
                <w:rFonts w:ascii="Calibri" w:eastAsia="Times New Roman" w:hAnsi="Calibri" w:cs="Times New Roman"/>
                <w:color w:val="000000"/>
                <w:sz w:val="20"/>
                <w:szCs w:val="20"/>
                <w:lang w:eastAsia="es-CR"/>
              </w:rPr>
              <w:t>durock</w:t>
            </w:r>
            <w:proofErr w:type="spellEnd"/>
            <w:r w:rsidRPr="00DA7E95">
              <w:rPr>
                <w:rFonts w:ascii="Calibri" w:eastAsia="Times New Roman" w:hAnsi="Calibri" w:cs="Times New Roman"/>
                <w:color w:val="000000"/>
                <w:sz w:val="20"/>
                <w:szCs w:val="20"/>
                <w:lang w:eastAsia="es-CR"/>
              </w:rPr>
              <w:t xml:space="preserve"> o similar dos caras, acabado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CONSTRUCCIÓN DE PARED</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nil"/>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PAREDES INTERNAS Y EXTERNAS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pared de madera con tablilla, acabado con barniz</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pared de madera con tablilla, acabado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Colocación de pared de madera con </w:t>
            </w:r>
            <w:proofErr w:type="spellStart"/>
            <w:r w:rsidRPr="00DA7E95">
              <w:rPr>
                <w:rFonts w:ascii="Calibri" w:eastAsia="Times New Roman" w:hAnsi="Calibri" w:cs="Times New Roman"/>
                <w:color w:val="000000"/>
                <w:sz w:val="20"/>
                <w:szCs w:val="20"/>
                <w:lang w:eastAsia="es-CR"/>
              </w:rPr>
              <w:t>plywood</w:t>
            </w:r>
            <w:proofErr w:type="spellEnd"/>
            <w:r w:rsidRPr="00DA7E95">
              <w:rPr>
                <w:rFonts w:ascii="Calibri" w:eastAsia="Times New Roman" w:hAnsi="Calibri" w:cs="Times New Roman"/>
                <w:color w:val="000000"/>
                <w:sz w:val="20"/>
                <w:szCs w:val="20"/>
                <w:lang w:eastAsia="es-CR"/>
              </w:rPr>
              <w:t>, acabado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YESO Y MURO SECO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PAREDES INTERNAS Y EXTERNAS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Colocación de pared de madera con </w:t>
            </w:r>
            <w:proofErr w:type="spellStart"/>
            <w:r w:rsidRPr="00DA7E95">
              <w:rPr>
                <w:rFonts w:ascii="Calibri" w:eastAsia="Times New Roman" w:hAnsi="Calibri" w:cs="Times New Roman"/>
                <w:color w:val="000000"/>
                <w:sz w:val="20"/>
                <w:szCs w:val="20"/>
                <w:lang w:eastAsia="es-CR"/>
              </w:rPr>
              <w:t>fibrolit</w:t>
            </w:r>
            <w:proofErr w:type="spellEnd"/>
            <w:r w:rsidRPr="00DA7E95">
              <w:rPr>
                <w:rFonts w:ascii="Calibri" w:eastAsia="Times New Roman" w:hAnsi="Calibri" w:cs="Times New Roman"/>
                <w:color w:val="000000"/>
                <w:sz w:val="20"/>
                <w:szCs w:val="20"/>
                <w:lang w:eastAsia="es-CR"/>
              </w:rPr>
              <w:t>, acabado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Colocación de pared de </w:t>
            </w:r>
            <w:proofErr w:type="spellStart"/>
            <w:r w:rsidRPr="00DA7E95">
              <w:rPr>
                <w:rFonts w:ascii="Calibri" w:eastAsia="Times New Roman" w:hAnsi="Calibri" w:cs="Times New Roman"/>
                <w:color w:val="000000"/>
                <w:sz w:val="20"/>
                <w:szCs w:val="20"/>
                <w:lang w:eastAsia="es-CR"/>
              </w:rPr>
              <w:t>gypsum</w:t>
            </w:r>
            <w:proofErr w:type="spellEnd"/>
            <w:r w:rsidRPr="00DA7E95">
              <w:rPr>
                <w:rFonts w:ascii="Calibri" w:eastAsia="Times New Roman" w:hAnsi="Calibri" w:cs="Times New Roman"/>
                <w:color w:val="000000"/>
                <w:sz w:val="20"/>
                <w:szCs w:val="20"/>
                <w:lang w:eastAsia="es-CR"/>
              </w:rPr>
              <w:t>, acabado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Colocación de pared de </w:t>
            </w:r>
            <w:proofErr w:type="spellStart"/>
            <w:r w:rsidRPr="00DA7E95">
              <w:rPr>
                <w:rFonts w:ascii="Calibri" w:eastAsia="Times New Roman" w:hAnsi="Calibri" w:cs="Times New Roman"/>
                <w:color w:val="000000"/>
                <w:sz w:val="20"/>
                <w:szCs w:val="20"/>
                <w:lang w:eastAsia="es-CR"/>
              </w:rPr>
              <w:t>durock</w:t>
            </w:r>
            <w:proofErr w:type="spellEnd"/>
            <w:r w:rsidRPr="00DA7E95">
              <w:rPr>
                <w:rFonts w:ascii="Calibri" w:eastAsia="Times New Roman" w:hAnsi="Calibri" w:cs="Times New Roman"/>
                <w:color w:val="000000"/>
                <w:sz w:val="20"/>
                <w:szCs w:val="20"/>
                <w:lang w:eastAsia="es-CR"/>
              </w:rPr>
              <w:t xml:space="preserve"> o similar, acabado con pintura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RODAPIÉ</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nil"/>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RODAPIÉ</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rodapié</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PVC</w:t>
            </w: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rodapié</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VINÍLICO</w:t>
            </w: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rodapié</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7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8"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CERÁMICO</w:t>
            </w: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rodapié</w:t>
            </w:r>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8"/>
                <w:szCs w:val="28"/>
                <w:lang w:eastAsia="es-CR"/>
              </w:rPr>
            </w:pPr>
            <w:r w:rsidRPr="00DA7E95">
              <w:rPr>
                <w:rFonts w:ascii="Calibri" w:eastAsia="Times New Roman" w:hAnsi="Calibri" w:cs="Times New Roman"/>
                <w:b/>
                <w:bCs/>
                <w:color w:val="000000"/>
                <w:sz w:val="28"/>
                <w:szCs w:val="28"/>
                <w:lang w:eastAsia="es-CR"/>
              </w:rPr>
              <w:t>CIELOS</w:t>
            </w: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CIELO RASO</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 sustitución de emplantillado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H.G.</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 sustitución de emplantillado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ALUMINIO</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 sustitución de emplantillado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FORRO DE CIELOS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Reparación / sustitución de </w:t>
            </w:r>
            <w:proofErr w:type="spellStart"/>
            <w:r w:rsidRPr="00DA7E95">
              <w:rPr>
                <w:rFonts w:ascii="Calibri" w:eastAsia="Times New Roman" w:hAnsi="Calibri" w:cs="Times New Roman"/>
                <w:color w:val="000000"/>
                <w:sz w:val="20"/>
                <w:szCs w:val="20"/>
                <w:lang w:eastAsia="es-CR"/>
              </w:rPr>
              <w:t>plywood</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Reparación / sustitución de </w:t>
            </w:r>
            <w:proofErr w:type="spellStart"/>
            <w:r w:rsidRPr="00DA7E95">
              <w:rPr>
                <w:rFonts w:ascii="Calibri" w:eastAsia="Times New Roman" w:hAnsi="Calibri" w:cs="Times New Roman"/>
                <w:color w:val="000000"/>
                <w:sz w:val="20"/>
                <w:szCs w:val="20"/>
                <w:lang w:eastAsia="es-CR"/>
              </w:rPr>
              <w:t>fibrolit</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YESO Y MURO SECO</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Reparación / sustitución de </w:t>
            </w:r>
            <w:proofErr w:type="spellStart"/>
            <w:r w:rsidRPr="00DA7E95">
              <w:rPr>
                <w:rFonts w:ascii="Calibri" w:eastAsia="Times New Roman" w:hAnsi="Calibri" w:cs="Times New Roman"/>
                <w:color w:val="000000"/>
                <w:sz w:val="20"/>
                <w:szCs w:val="20"/>
                <w:lang w:eastAsia="es-CR"/>
              </w:rPr>
              <w:t>gypsum</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Reparación / sustitución de </w:t>
            </w:r>
            <w:proofErr w:type="spellStart"/>
            <w:r w:rsidRPr="00DA7E95">
              <w:rPr>
                <w:rFonts w:ascii="Calibri" w:eastAsia="Times New Roman" w:hAnsi="Calibri" w:cs="Times New Roman"/>
                <w:color w:val="000000"/>
                <w:sz w:val="20"/>
                <w:szCs w:val="20"/>
                <w:lang w:eastAsia="es-CR"/>
              </w:rPr>
              <w:t>durock</w:t>
            </w:r>
            <w:proofErr w:type="spellEnd"/>
            <w:r w:rsidRPr="00DA7E95">
              <w:rPr>
                <w:rFonts w:ascii="Calibri" w:eastAsia="Times New Roman" w:hAnsi="Calibri" w:cs="Times New Roman"/>
                <w:color w:val="000000"/>
                <w:sz w:val="20"/>
                <w:szCs w:val="20"/>
                <w:lang w:eastAsia="es-CR"/>
              </w:rPr>
              <w:t xml:space="preserve"> o similar</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CIELOS INTERNOS Y ALEROS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Colocación de cielos de madera y </w:t>
            </w:r>
            <w:proofErr w:type="spellStart"/>
            <w:r w:rsidRPr="00DA7E95">
              <w:rPr>
                <w:rFonts w:ascii="Calibri" w:eastAsia="Times New Roman" w:hAnsi="Calibri" w:cs="Times New Roman"/>
                <w:color w:val="000000"/>
                <w:sz w:val="20"/>
                <w:szCs w:val="20"/>
                <w:lang w:eastAsia="es-CR"/>
              </w:rPr>
              <w:t>plywood</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ALUMINIO</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cielos suspendidos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MURO SECO</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Colocación de cielos de </w:t>
            </w:r>
            <w:proofErr w:type="spellStart"/>
            <w:r w:rsidRPr="00DA7E95">
              <w:rPr>
                <w:rFonts w:ascii="Calibri" w:eastAsia="Times New Roman" w:hAnsi="Calibri" w:cs="Times New Roman"/>
                <w:color w:val="000000"/>
                <w:sz w:val="20"/>
                <w:szCs w:val="20"/>
                <w:lang w:eastAsia="es-CR"/>
              </w:rPr>
              <w:t>fibrolit</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Colocación de cielos de </w:t>
            </w:r>
            <w:proofErr w:type="spellStart"/>
            <w:r w:rsidRPr="00DA7E95">
              <w:rPr>
                <w:rFonts w:ascii="Calibri" w:eastAsia="Times New Roman" w:hAnsi="Calibri" w:cs="Times New Roman"/>
                <w:color w:val="000000"/>
                <w:sz w:val="20"/>
                <w:szCs w:val="20"/>
                <w:lang w:eastAsia="es-CR"/>
              </w:rPr>
              <w:t>gypsum</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Colocación de cielos de </w:t>
            </w:r>
            <w:proofErr w:type="spellStart"/>
            <w:r w:rsidRPr="00DA7E95">
              <w:rPr>
                <w:rFonts w:ascii="Calibri" w:eastAsia="Times New Roman" w:hAnsi="Calibri" w:cs="Times New Roman"/>
                <w:color w:val="000000"/>
                <w:sz w:val="20"/>
                <w:szCs w:val="20"/>
                <w:lang w:eastAsia="es-CR"/>
              </w:rPr>
              <w:t>durock</w:t>
            </w:r>
            <w:proofErr w:type="spellEnd"/>
            <w:r w:rsidRPr="00DA7E95">
              <w:rPr>
                <w:rFonts w:ascii="Calibri" w:eastAsia="Times New Roman" w:hAnsi="Calibri" w:cs="Times New Roman"/>
                <w:color w:val="000000"/>
                <w:sz w:val="20"/>
                <w:szCs w:val="20"/>
                <w:lang w:eastAsia="es-CR"/>
              </w:rPr>
              <w:t xml:space="preserve"> o similar</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GENERAL</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Pintura de cielos internos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Pintura de aleros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CORNISA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cornisas de madera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1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8"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STYROFOAM</w:t>
            </w:r>
          </w:p>
        </w:tc>
        <w:tc>
          <w:tcPr>
            <w:tcW w:w="1276" w:type="dxa"/>
            <w:tcBorders>
              <w:top w:val="nil"/>
              <w:left w:val="nil"/>
              <w:bottom w:val="single" w:sz="8"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CORNISA</w:t>
            </w: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 colocación de cornisas de </w:t>
            </w:r>
            <w:proofErr w:type="spellStart"/>
            <w:r w:rsidRPr="00DA7E95">
              <w:rPr>
                <w:rFonts w:ascii="Calibri" w:eastAsia="Times New Roman" w:hAnsi="Calibri" w:cs="Times New Roman"/>
                <w:color w:val="000000"/>
                <w:sz w:val="20"/>
                <w:szCs w:val="20"/>
                <w:lang w:eastAsia="es-CR"/>
              </w:rPr>
              <w:t>styrofoam</w:t>
            </w:r>
            <w:proofErr w:type="spellEnd"/>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25"/>
        </w:trPr>
        <w:tc>
          <w:tcPr>
            <w:tcW w:w="85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8"/>
                <w:szCs w:val="28"/>
                <w:lang w:eastAsia="es-CR"/>
              </w:rPr>
            </w:pPr>
            <w:r w:rsidRPr="00DA7E95">
              <w:rPr>
                <w:rFonts w:ascii="Calibri" w:eastAsia="Times New Roman" w:hAnsi="Calibri" w:cs="Times New Roman"/>
                <w:b/>
                <w:bCs/>
                <w:color w:val="000000"/>
                <w:sz w:val="28"/>
                <w:szCs w:val="28"/>
                <w:lang w:eastAsia="es-CR"/>
              </w:rPr>
              <w:t>TECHOS Y HOJALATERIA</w:t>
            </w: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TECHOS</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HIERRO NEGRO</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Mantenimiento de piezas estructurales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Mantenimiento de </w:t>
            </w:r>
            <w:proofErr w:type="spellStart"/>
            <w:r w:rsidRPr="00DA7E95">
              <w:rPr>
                <w:rFonts w:ascii="Calibri" w:eastAsia="Times New Roman" w:hAnsi="Calibri" w:cs="Times New Roman"/>
                <w:color w:val="000000"/>
                <w:sz w:val="20"/>
                <w:szCs w:val="20"/>
                <w:lang w:eastAsia="es-CR"/>
              </w:rPr>
              <w:t>clavadores</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piezas estructurales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w:t>
            </w:r>
            <w:proofErr w:type="spellStart"/>
            <w:r w:rsidRPr="00DA7E95">
              <w:rPr>
                <w:rFonts w:ascii="Calibri" w:eastAsia="Times New Roman" w:hAnsi="Calibri" w:cs="Times New Roman"/>
                <w:color w:val="000000"/>
                <w:sz w:val="20"/>
                <w:szCs w:val="20"/>
                <w:lang w:eastAsia="es-CR"/>
              </w:rPr>
              <w:t>clavadores</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HIERRO GALVANIZADO</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Mantenimiento de piezas estructurales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Mantenimiento de </w:t>
            </w:r>
            <w:proofErr w:type="spellStart"/>
            <w:r w:rsidRPr="00DA7E95">
              <w:rPr>
                <w:rFonts w:ascii="Calibri" w:eastAsia="Times New Roman" w:hAnsi="Calibri" w:cs="Times New Roman"/>
                <w:color w:val="000000"/>
                <w:sz w:val="20"/>
                <w:szCs w:val="20"/>
                <w:lang w:eastAsia="es-CR"/>
              </w:rPr>
              <w:t>clavadores</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piezas estructurales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w:t>
            </w:r>
            <w:proofErr w:type="spellStart"/>
            <w:r w:rsidRPr="00DA7E95">
              <w:rPr>
                <w:rFonts w:ascii="Calibri" w:eastAsia="Times New Roman" w:hAnsi="Calibri" w:cs="Times New Roman"/>
                <w:color w:val="000000"/>
                <w:sz w:val="20"/>
                <w:szCs w:val="20"/>
                <w:lang w:eastAsia="es-CR"/>
              </w:rPr>
              <w:t>clavadores</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HIERRO GALVANIZADO</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CUBIERTA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Mantenimiento de la cubierta (tapar goteras, pintura, fijación, etc.)</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CUBIERTA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Mantenimiento de la hojalatería (tapar goteras, pintura, fijación, etc.)</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Pza.</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CUBIERTA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láminas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H.N.</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Cambio total de estructura de hierro negro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H.G.</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ESTRUCTURA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Cambio total de estructura de hierro galvanizado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HIERRO GALVANIZADO</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CUBIERTA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Cambio total de cubierta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HOJALATERÍA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Cambio total de cumbreras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HOJALATERÍA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Cambio total de botaguas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HOJALATERÍA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Cambio total de </w:t>
            </w:r>
            <w:proofErr w:type="spellStart"/>
            <w:r w:rsidRPr="00DA7E95">
              <w:rPr>
                <w:rFonts w:ascii="Calibri" w:eastAsia="Times New Roman" w:hAnsi="Calibri" w:cs="Times New Roman"/>
                <w:color w:val="000000"/>
                <w:sz w:val="20"/>
                <w:szCs w:val="20"/>
                <w:lang w:eastAsia="es-CR"/>
              </w:rPr>
              <w:t>limahoyas</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HOJALATERÍA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Cambio total de limatones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PRECINTA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estructura de madera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H.N.</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PRECINTA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estructura de hierro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PRECINTA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precinta de </w:t>
            </w:r>
            <w:proofErr w:type="spellStart"/>
            <w:r w:rsidRPr="00DA7E95">
              <w:rPr>
                <w:rFonts w:ascii="Calibri" w:eastAsia="Times New Roman" w:hAnsi="Calibri" w:cs="Times New Roman"/>
                <w:color w:val="000000"/>
                <w:sz w:val="20"/>
                <w:szCs w:val="20"/>
                <w:lang w:eastAsia="es-CR"/>
              </w:rPr>
              <w:t>fibrolit</w:t>
            </w:r>
            <w:proofErr w:type="spellEnd"/>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7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p>
        </w:tc>
        <w:tc>
          <w:tcPr>
            <w:tcW w:w="992" w:type="dxa"/>
            <w:tcBorders>
              <w:top w:val="nil"/>
              <w:left w:val="nil"/>
              <w:bottom w:val="single" w:sz="8"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H.N.</w:t>
            </w:r>
          </w:p>
        </w:tc>
        <w:tc>
          <w:tcPr>
            <w:tcW w:w="1276" w:type="dxa"/>
            <w:tcBorders>
              <w:top w:val="nil"/>
              <w:left w:val="nil"/>
              <w:bottom w:val="single" w:sz="8"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PRECINTA</w:t>
            </w: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Sustitución de precinta de </w:t>
            </w:r>
            <w:proofErr w:type="spellStart"/>
            <w:r w:rsidRPr="00DA7E95">
              <w:rPr>
                <w:rFonts w:ascii="Calibri" w:eastAsia="Times New Roman" w:hAnsi="Calibri" w:cs="Times New Roman"/>
                <w:color w:val="000000"/>
                <w:sz w:val="20"/>
                <w:szCs w:val="20"/>
                <w:lang w:eastAsia="es-CR"/>
              </w:rPr>
              <w:t>durock</w:t>
            </w:r>
            <w:proofErr w:type="spellEnd"/>
            <w:r w:rsidRPr="00DA7E95">
              <w:rPr>
                <w:rFonts w:ascii="Calibri" w:eastAsia="Times New Roman" w:hAnsi="Calibri" w:cs="Times New Roman"/>
                <w:color w:val="000000"/>
                <w:sz w:val="20"/>
                <w:szCs w:val="20"/>
                <w:lang w:eastAsia="es-CR"/>
              </w:rPr>
              <w:t xml:space="preserve"> o similar</w:t>
            </w:r>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25"/>
        </w:trPr>
        <w:tc>
          <w:tcPr>
            <w:tcW w:w="85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16"/>
                <w:szCs w:val="16"/>
                <w:lang w:eastAsia="es-CR"/>
              </w:rPr>
            </w:pPr>
            <w:r w:rsidRPr="00DA7E95">
              <w:rPr>
                <w:rFonts w:ascii="Calibri" w:eastAsia="Times New Roman" w:hAnsi="Calibri" w:cs="Times New Roman"/>
                <w:b/>
                <w:bCs/>
                <w:color w:val="000000"/>
                <w:sz w:val="16"/>
                <w:szCs w:val="16"/>
                <w:lang w:eastAsia="es-CR"/>
              </w:rPr>
              <w:t>SISTEMA PLUVIAL</w:t>
            </w: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6"/>
                <w:szCs w:val="16"/>
                <w:lang w:eastAsia="es-CR"/>
              </w:rPr>
            </w:pPr>
            <w:r w:rsidRPr="00DA7E95">
              <w:rPr>
                <w:rFonts w:ascii="Calibri" w:eastAsia="Times New Roman" w:hAnsi="Calibri" w:cs="Times New Roman"/>
                <w:color w:val="000000"/>
                <w:sz w:val="16"/>
                <w:szCs w:val="16"/>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6"/>
                <w:szCs w:val="16"/>
                <w:lang w:eastAsia="es-CR"/>
              </w:rPr>
            </w:pPr>
            <w:r w:rsidRPr="00DA7E95">
              <w:rPr>
                <w:rFonts w:ascii="Calibri" w:eastAsia="Times New Roman" w:hAnsi="Calibri" w:cs="Times New Roman"/>
                <w:color w:val="000000"/>
                <w:sz w:val="16"/>
                <w:szCs w:val="16"/>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SISTEMA PLUVIAL</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39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PVC</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CANOA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canoas y accesorios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3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BAJANTE</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canoas y accesorios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HIERRO GALVANIZADO</w:t>
            </w: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CANOA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canoas y accesorios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BAJANTE</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 colocación de canoas y accesorios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PREFA</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REGISTROS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Caja de registro pluvial prefabricada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57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tcBorders>
              <w:top w:val="nil"/>
              <w:left w:val="nil"/>
              <w:bottom w:val="single" w:sz="8"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BLOCK</w:t>
            </w: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Caja de registro pluvial de block con rejilla metálica</w:t>
            </w:r>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8"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val="restart"/>
            <w:tcBorders>
              <w:top w:val="single" w:sz="8" w:space="0" w:color="auto"/>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sz w:val="28"/>
                <w:szCs w:val="28"/>
                <w:lang w:eastAsia="es-CR"/>
              </w:rPr>
            </w:pPr>
            <w:r w:rsidRPr="00DA7E95">
              <w:rPr>
                <w:rFonts w:ascii="Calibri" w:eastAsia="Times New Roman" w:hAnsi="Calibri" w:cs="Times New Roman"/>
                <w:b/>
                <w:bCs/>
                <w:sz w:val="28"/>
                <w:szCs w:val="28"/>
                <w:lang w:eastAsia="es-CR"/>
              </w:rPr>
              <w:t>SISTEMA ELECTRICO</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single" w:sz="8" w:space="0" w:color="auto"/>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SISTEMA ELÉCTRICO</w:t>
            </w:r>
          </w:p>
        </w:tc>
        <w:tc>
          <w:tcPr>
            <w:tcW w:w="608" w:type="dxa"/>
            <w:tcBorders>
              <w:top w:val="single" w:sz="8" w:space="0" w:color="auto"/>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single" w:sz="8" w:space="0" w:color="auto"/>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single" w:sz="8" w:space="0" w:color="auto"/>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22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PVC</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TUBERÍA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tubería expuesta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tubería (indicar diámetro)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EMT</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tubería expuesta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tubería (indicar diámetro)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val="restart"/>
            <w:tcBorders>
              <w:top w:val="nil"/>
              <w:left w:val="nil"/>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VARIOS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SALIDAS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placas tomacorrientes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salida</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9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placas apagadores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salida</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3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plafones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salida</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fluorescentes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salida</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SALIDAS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placas tomacorrientes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salida</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placas apagadores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salida</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plafones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salida</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fluorescentes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salida</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2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CABLEADO Y CANALETAS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canaletas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canaletas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2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cableado (no incluido en salidas)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cableado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VENTILACIÓN R Y A/C</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o sustitución de ventiladores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Mantenimiento de aire acondicionado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7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28"/>
                <w:szCs w:val="28"/>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o sustitución de aire acondicionado</w:t>
            </w:r>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szCs w:val="24"/>
                <w:lang w:eastAsia="es-CR"/>
              </w:rPr>
            </w:pPr>
            <w:r w:rsidRPr="00DA7E95">
              <w:rPr>
                <w:rFonts w:ascii="Calibri" w:eastAsia="Times New Roman" w:hAnsi="Calibri" w:cs="Times New Roman"/>
                <w:b/>
                <w:bCs/>
                <w:szCs w:val="24"/>
                <w:lang w:eastAsia="es-CR"/>
              </w:rPr>
              <w:t>PUERTAS Y VENTANERÍA</w:t>
            </w: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PUERTAS Y VENTANERÍA</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VIDRIO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VENTANERÍA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vidrio flotado 3,2mm (1/8")</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celosías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marco de madera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ALUMINIO</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marco de aluminio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Ventanería de aluminio anodizado natural y vidrio de 3,2mm</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ALUMINIO</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Ventanería de madera y vidrio de 3,2mm</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MADERA</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PUERTAS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marcos y batientes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Cambio de puerta de madera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puerta de madera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ALUMINIO</w:t>
            </w: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puerta de aluminio y vidrio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METAL</w:t>
            </w: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puerta de metal</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vMerge w:val="restart"/>
            <w:tcBorders>
              <w:top w:val="nil"/>
              <w:left w:val="nil"/>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VARIOS</w:t>
            </w: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Cambio de cerrajería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Cambio de bisagras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Cierra puertas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7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Cs w:val="24"/>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Barras </w:t>
            </w:r>
            <w:proofErr w:type="spellStart"/>
            <w:r w:rsidRPr="00DA7E95">
              <w:rPr>
                <w:rFonts w:ascii="Calibri" w:eastAsia="Times New Roman" w:hAnsi="Calibri" w:cs="Times New Roman"/>
                <w:color w:val="000000"/>
                <w:sz w:val="20"/>
                <w:szCs w:val="20"/>
                <w:lang w:eastAsia="es-CR"/>
              </w:rPr>
              <w:t>antipánico</w:t>
            </w:r>
            <w:proofErr w:type="spellEnd"/>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sz w:val="16"/>
                <w:szCs w:val="16"/>
                <w:lang w:eastAsia="es-CR"/>
              </w:rPr>
            </w:pPr>
            <w:r w:rsidRPr="00DA7E95">
              <w:rPr>
                <w:rFonts w:ascii="Calibri" w:eastAsia="Times New Roman" w:hAnsi="Calibri" w:cs="Times New Roman"/>
                <w:b/>
                <w:bCs/>
                <w:sz w:val="16"/>
                <w:szCs w:val="16"/>
                <w:lang w:eastAsia="es-CR"/>
              </w:rPr>
              <w:t>AGUAS POTABLE, NEGRA Y JABONOSA</w:t>
            </w: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RED HIDROSANITARIA</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PVC</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AGUA POTABLE</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Revisión y sustitución de tubería potable (indicar diámetro)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Revisión y sustitución de accesorios de tubería potable</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Limpieza de tanques para agua potable</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tubería potable (indicar diámetro)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CONCRETO</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Tanque hidroneumático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PVC</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AGUAS NEGRAS Y JABONOSAS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Revisión y sustitución de tubería sanitaria (indicar diámetro)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Revisión y sustitución de accesorios de tubería sanitaria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tubería sanitaria (indicar diámetro)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2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CONCRETO Y BLOCK</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Tanque hidroneumático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Tanque séptico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PVC</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Drenajes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2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CONCRETO Y BLOCK</w:t>
            </w: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Trampas de grasa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Ceniceros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Cajas de registro sanitario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Limpieza de tanques sépticos y drenajes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global</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tanque séptico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val="restart"/>
            <w:tcBorders>
              <w:top w:val="nil"/>
              <w:left w:val="nil"/>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CPVC</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AGUA CALIENTE</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Revisión y sustitución de tubería CALIENTE potable (indicar diámetro)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Revisión y sustitución de accesorios de tubería CALIENTE potable</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7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sz w:val="16"/>
                <w:szCs w:val="16"/>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tubería CALIENTE potable (indicar diámetro)</w:t>
            </w:r>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16"/>
                <w:szCs w:val="16"/>
                <w:lang w:eastAsia="es-CR"/>
              </w:rPr>
            </w:pPr>
            <w:r w:rsidRPr="00DA7E95">
              <w:rPr>
                <w:rFonts w:ascii="Calibri" w:eastAsia="Times New Roman" w:hAnsi="Calibri" w:cs="Times New Roman"/>
                <w:b/>
                <w:bCs/>
                <w:color w:val="000000"/>
                <w:sz w:val="16"/>
                <w:szCs w:val="16"/>
                <w:lang w:eastAsia="es-CR"/>
              </w:rPr>
              <w:t>LOSA SANITARIA</w:t>
            </w: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LOSA SANITARIA</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val="restart"/>
            <w:tcBorders>
              <w:top w:val="nil"/>
              <w:left w:val="nil"/>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LOSA SANITARIA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INODOROS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accesorios de inodoro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global</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inodoro completo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LAVAMANOS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accesorios de lavamanos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global</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lavamanos completo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MINGITORIOS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accesorios de mingitorio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global</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mingitorio completo</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BEBEDEROS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Sustitución de accesorios de bebederos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global</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7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6"/>
                <w:szCs w:val="16"/>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bebedero completo</w:t>
            </w:r>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2"/>
                <w:lang w:eastAsia="es-CR"/>
              </w:rPr>
            </w:pPr>
            <w:r w:rsidRPr="00DA7E95">
              <w:rPr>
                <w:rFonts w:ascii="Calibri" w:eastAsia="Times New Roman" w:hAnsi="Calibri" w:cs="Times New Roman"/>
                <w:b/>
                <w:bCs/>
                <w:color w:val="000000"/>
                <w:sz w:val="22"/>
                <w:lang w:eastAsia="es-CR"/>
              </w:rPr>
              <w:t>OBRAS EXTERIORES</w:t>
            </w: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OBRAS EXTERIORES</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val="restart"/>
            <w:tcBorders>
              <w:top w:val="nil"/>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HIERRO NEGRO</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MALLA</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malla ciclón</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global</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malla ciclón (indicar altura)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VERJAS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verjas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verjas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r w:rsidRPr="00DA7E95">
              <w:rPr>
                <w:rFonts w:ascii="Calibri" w:eastAsia="Times New Roman" w:hAnsi="Calibri" w:cs="Times New Roman"/>
                <w:color w:val="000000"/>
                <w:sz w:val="20"/>
                <w:szCs w:val="20"/>
                <w:vertAlign w:val="superscript"/>
                <w:lang w:eastAsia="es-CR"/>
              </w:rPr>
              <w:t>2</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PORTONES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Reparación de portón</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de Portón</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val="restart"/>
            <w:tcBorders>
              <w:top w:val="nil"/>
              <w:left w:val="single" w:sz="8" w:space="0" w:color="auto"/>
              <w:bottom w:val="single" w:sz="4"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VARIOS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VARIOS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Señalización general y de emergencia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single" w:sz="8" w:space="0" w:color="auto"/>
              <w:bottom w:val="single" w:sz="4"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y/o cambio de extintores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single" w:sz="8" w:space="0" w:color="auto"/>
              <w:bottom w:val="single" w:sz="4"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Colocación y/o mantenimiento de luces de emergencia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unidad</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0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single" w:sz="8" w:space="0" w:color="auto"/>
              <w:bottom w:val="single" w:sz="4"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Construcción de graderías metálicas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single" w:sz="8" w:space="0" w:color="auto"/>
              <w:bottom w:val="single" w:sz="4"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4"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Pintura de malla, verjas o portones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val="restart"/>
            <w:tcBorders>
              <w:top w:val="nil"/>
              <w:left w:val="nil"/>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CONCRETO</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TAPIAS Y MUROS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Tapia perimetral prefabricada (indicar altura)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Tapia o muro perimetral de concreto (indicar altura)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7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22"/>
                <w:lang w:eastAsia="es-CR"/>
              </w:rPr>
            </w:pPr>
          </w:p>
        </w:tc>
        <w:tc>
          <w:tcPr>
            <w:tcW w:w="992" w:type="dxa"/>
            <w:vMerge/>
            <w:tcBorders>
              <w:top w:val="nil"/>
              <w:left w:val="nil"/>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1276" w:type="dxa"/>
            <w:vMerge/>
            <w:tcBorders>
              <w:top w:val="nil"/>
              <w:left w:val="single" w:sz="4" w:space="0" w:color="auto"/>
              <w:bottom w:val="single" w:sz="8" w:space="0" w:color="000000"/>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Tapia perimetral de block (indicar altura)</w:t>
            </w:r>
          </w:p>
        </w:tc>
        <w:tc>
          <w:tcPr>
            <w:tcW w:w="608"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w:t>
            </w:r>
          </w:p>
        </w:tc>
        <w:tc>
          <w:tcPr>
            <w:tcW w:w="1053" w:type="dxa"/>
            <w:tcBorders>
              <w:top w:val="nil"/>
              <w:left w:val="nil"/>
              <w:bottom w:val="single" w:sz="8"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12"/>
                <w:szCs w:val="12"/>
                <w:lang w:eastAsia="es-CR"/>
              </w:rPr>
            </w:pPr>
            <w:r w:rsidRPr="00DA7E95">
              <w:rPr>
                <w:rFonts w:ascii="Calibri" w:eastAsia="Times New Roman" w:hAnsi="Calibri" w:cs="Times New Roman"/>
                <w:b/>
                <w:bCs/>
                <w:color w:val="000000"/>
                <w:sz w:val="12"/>
                <w:szCs w:val="12"/>
                <w:lang w:eastAsia="es-CR"/>
              </w:rPr>
              <w:t>COSTOS INDIRECTOS</w:t>
            </w:r>
          </w:p>
        </w:tc>
        <w:tc>
          <w:tcPr>
            <w:tcW w:w="992"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6"/>
                <w:szCs w:val="16"/>
                <w:lang w:eastAsia="es-CR"/>
              </w:rPr>
            </w:pPr>
            <w:r w:rsidRPr="00DA7E95">
              <w:rPr>
                <w:rFonts w:ascii="Calibri" w:eastAsia="Times New Roman" w:hAnsi="Calibri" w:cs="Times New Roman"/>
                <w:color w:val="000000"/>
                <w:sz w:val="16"/>
                <w:szCs w:val="16"/>
                <w:lang w:eastAsia="es-CR"/>
              </w:rPr>
              <w:t> </w:t>
            </w:r>
          </w:p>
        </w:tc>
        <w:tc>
          <w:tcPr>
            <w:tcW w:w="1276" w:type="dxa"/>
            <w:tcBorders>
              <w:top w:val="nil"/>
              <w:left w:val="nil"/>
              <w:bottom w:val="single" w:sz="4" w:space="0" w:color="auto"/>
              <w:right w:val="single" w:sz="4" w:space="0" w:color="auto"/>
            </w:tcBorders>
            <w:shd w:val="clear" w:color="000000" w:fill="D9D9D9"/>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6"/>
                <w:szCs w:val="16"/>
                <w:lang w:eastAsia="es-CR"/>
              </w:rPr>
            </w:pPr>
            <w:r w:rsidRPr="00DA7E95">
              <w:rPr>
                <w:rFonts w:ascii="Calibri" w:eastAsia="Times New Roman" w:hAnsi="Calibri" w:cs="Times New Roman"/>
                <w:color w:val="000000"/>
                <w:sz w:val="16"/>
                <w:szCs w:val="16"/>
                <w:lang w:eastAsia="es-CR"/>
              </w:rPr>
              <w:t> </w:t>
            </w:r>
          </w:p>
        </w:tc>
        <w:tc>
          <w:tcPr>
            <w:tcW w:w="2119"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COSTO TOTAL DIRECTO</w:t>
            </w:r>
          </w:p>
        </w:tc>
        <w:tc>
          <w:tcPr>
            <w:tcW w:w="608"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920"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w:t>
            </w:r>
          </w:p>
        </w:tc>
        <w:tc>
          <w:tcPr>
            <w:tcW w:w="1053" w:type="dxa"/>
            <w:tcBorders>
              <w:top w:val="nil"/>
              <w:left w:val="nil"/>
              <w:bottom w:val="single" w:sz="4" w:space="0" w:color="auto"/>
              <w:right w:val="single" w:sz="4"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xx </w:t>
            </w:r>
          </w:p>
        </w:tc>
        <w:tc>
          <w:tcPr>
            <w:tcW w:w="2104" w:type="dxa"/>
            <w:tcBorders>
              <w:top w:val="single" w:sz="8" w:space="0" w:color="auto"/>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000000"/>
                <w:sz w:val="20"/>
                <w:szCs w:val="20"/>
                <w:lang w:eastAsia="es-CR"/>
              </w:rPr>
            </w:pPr>
            <w:r w:rsidRPr="00DA7E95">
              <w:rPr>
                <w:rFonts w:ascii="Calibri" w:eastAsia="Times New Roman" w:hAnsi="Calibri" w:cs="Times New Roman"/>
                <w:b/>
                <w:bCs/>
                <w:color w:val="000000"/>
                <w:sz w:val="20"/>
                <w:szCs w:val="20"/>
                <w:lang w:eastAsia="es-CR"/>
              </w:rPr>
              <w:t xml:space="preserve"> ₡                                                       -   </w:t>
            </w:r>
          </w:p>
        </w:tc>
      </w:tr>
      <w:tr w:rsidR="00DA7E95" w:rsidRPr="00DA7E95" w:rsidTr="00CB2729">
        <w:trPr>
          <w:trHeight w:val="22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2"/>
                <w:szCs w:val="12"/>
                <w:lang w:eastAsia="es-CR"/>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18"/>
                <w:szCs w:val="18"/>
                <w:lang w:eastAsia="es-CR"/>
              </w:rPr>
            </w:pPr>
            <w:r w:rsidRPr="00DA7E95">
              <w:rPr>
                <w:rFonts w:ascii="Calibri" w:eastAsia="Times New Roman" w:hAnsi="Calibri" w:cs="Times New Roman"/>
                <w:color w:val="000000"/>
                <w:sz w:val="18"/>
                <w:szCs w:val="18"/>
                <w:lang w:eastAsia="es-CR"/>
              </w:rPr>
              <w:t>COSTOS INDIRECTOS, UTILIDAD E IMPREVISTOS</w:t>
            </w: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CARGAS SOCIALES (40,029 % de la mano de obra)</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2"/>
                <w:szCs w:val="12"/>
                <w:lang w:eastAsia="es-CR"/>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PÓLIZAS DE RIESGOS DE TRABAJO 3,54 %</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2"/>
                <w:szCs w:val="12"/>
                <w:lang w:eastAsia="es-CR"/>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UTILIDAD (Máximo 10%)</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2"/>
                <w:szCs w:val="12"/>
                <w:lang w:eastAsia="es-CR"/>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IMPREVISTOS (Máximo 5%)</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2"/>
                <w:szCs w:val="12"/>
                <w:lang w:eastAsia="es-CR"/>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ACARREOS (Aproximadamente 3%)</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96"/>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2"/>
                <w:szCs w:val="12"/>
                <w:lang w:eastAsia="es-CR"/>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ALQUILERES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2"/>
                <w:szCs w:val="12"/>
                <w:lang w:eastAsia="es-CR"/>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OTROS (indicar)</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glob</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255"/>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2"/>
                <w:szCs w:val="12"/>
                <w:lang w:eastAsia="es-CR"/>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DA7E95" w:rsidRPr="00DA7E95" w:rsidRDefault="00DA7E95" w:rsidP="00DA7E95">
            <w:pPr>
              <w:spacing w:after="0" w:line="240" w:lineRule="auto"/>
              <w:rPr>
                <w:rFonts w:ascii="Calibri" w:eastAsia="Times New Roman" w:hAnsi="Calibri" w:cs="Times New Roman"/>
                <w:color w:val="000000"/>
                <w:sz w:val="18"/>
                <w:szCs w:val="18"/>
                <w:lang w:eastAsia="es-CR"/>
              </w:rPr>
            </w:pPr>
          </w:p>
        </w:tc>
        <w:tc>
          <w:tcPr>
            <w:tcW w:w="2119"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Mano de obra </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ml</w:t>
            </w:r>
          </w:p>
        </w:tc>
        <w:tc>
          <w:tcPr>
            <w:tcW w:w="1053"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w:t>
            </w:r>
          </w:p>
        </w:tc>
        <w:tc>
          <w:tcPr>
            <w:tcW w:w="2104" w:type="dxa"/>
            <w:tcBorders>
              <w:top w:val="nil"/>
              <w:left w:val="nil"/>
              <w:bottom w:val="single" w:sz="4" w:space="0" w:color="auto"/>
              <w:right w:val="single" w:sz="8"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0"/>
                <w:szCs w:val="20"/>
                <w:lang w:eastAsia="es-CR"/>
              </w:rPr>
            </w:pPr>
            <w:r w:rsidRPr="00DA7E95">
              <w:rPr>
                <w:rFonts w:ascii="Calibri" w:eastAsia="Times New Roman" w:hAnsi="Calibri" w:cs="Times New Roman"/>
                <w:color w:val="000000"/>
                <w:sz w:val="20"/>
                <w:szCs w:val="20"/>
                <w:lang w:eastAsia="es-CR"/>
              </w:rPr>
              <w:t xml:space="preserve"> ₡       -   </w:t>
            </w:r>
          </w:p>
        </w:tc>
      </w:tr>
      <w:tr w:rsidR="00DA7E95" w:rsidRPr="00DA7E95" w:rsidTr="00CB2729">
        <w:trPr>
          <w:trHeight w:val="330"/>
        </w:trPr>
        <w:tc>
          <w:tcPr>
            <w:tcW w:w="852" w:type="dxa"/>
            <w:vMerge/>
            <w:tcBorders>
              <w:top w:val="nil"/>
              <w:left w:val="single" w:sz="8" w:space="0" w:color="auto"/>
              <w:bottom w:val="single" w:sz="8" w:space="0" w:color="000000"/>
              <w:right w:val="single" w:sz="8" w:space="0" w:color="auto"/>
            </w:tcBorders>
            <w:vAlign w:val="center"/>
            <w:hideMark/>
          </w:tcPr>
          <w:p w:rsidR="00DA7E95" w:rsidRPr="00DA7E95" w:rsidRDefault="00DA7E95" w:rsidP="00DA7E95">
            <w:pPr>
              <w:spacing w:after="0" w:line="240" w:lineRule="auto"/>
              <w:rPr>
                <w:rFonts w:ascii="Calibri" w:eastAsia="Times New Roman" w:hAnsi="Calibri" w:cs="Times New Roman"/>
                <w:b/>
                <w:bCs/>
                <w:color w:val="000000"/>
                <w:sz w:val="12"/>
                <w:szCs w:val="12"/>
                <w:lang w:eastAsia="es-CR"/>
              </w:rPr>
            </w:pPr>
          </w:p>
        </w:tc>
        <w:tc>
          <w:tcPr>
            <w:tcW w:w="992" w:type="dxa"/>
            <w:tcBorders>
              <w:top w:val="nil"/>
              <w:left w:val="nil"/>
              <w:bottom w:val="single" w:sz="8" w:space="0" w:color="auto"/>
              <w:right w:val="single" w:sz="4" w:space="0" w:color="auto"/>
            </w:tcBorders>
            <w:shd w:val="clear" w:color="000000" w:fill="000000"/>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Cs w:val="24"/>
                <w:lang w:eastAsia="es-CR"/>
              </w:rPr>
            </w:pPr>
            <w:r w:rsidRPr="00DA7E95">
              <w:rPr>
                <w:rFonts w:ascii="Calibri" w:eastAsia="Times New Roman" w:hAnsi="Calibri" w:cs="Times New Roman"/>
                <w:b/>
                <w:bCs/>
                <w:color w:val="F2F2F2"/>
                <w:szCs w:val="24"/>
                <w:lang w:eastAsia="es-CR"/>
              </w:rPr>
              <w:t> </w:t>
            </w:r>
          </w:p>
        </w:tc>
        <w:tc>
          <w:tcPr>
            <w:tcW w:w="1276" w:type="dxa"/>
            <w:tcBorders>
              <w:top w:val="nil"/>
              <w:left w:val="nil"/>
              <w:bottom w:val="single" w:sz="8" w:space="0" w:color="auto"/>
              <w:right w:val="single" w:sz="4" w:space="0" w:color="auto"/>
            </w:tcBorders>
            <w:shd w:val="clear" w:color="000000" w:fill="000000"/>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Cs w:val="24"/>
                <w:lang w:eastAsia="es-CR"/>
              </w:rPr>
            </w:pPr>
            <w:r w:rsidRPr="00DA7E95">
              <w:rPr>
                <w:rFonts w:ascii="Calibri" w:eastAsia="Times New Roman" w:hAnsi="Calibri" w:cs="Times New Roman"/>
                <w:b/>
                <w:bCs/>
                <w:color w:val="F2F2F2"/>
                <w:szCs w:val="24"/>
                <w:lang w:eastAsia="es-CR"/>
              </w:rPr>
              <w:t> </w:t>
            </w:r>
          </w:p>
        </w:tc>
        <w:tc>
          <w:tcPr>
            <w:tcW w:w="2119" w:type="dxa"/>
            <w:tcBorders>
              <w:top w:val="nil"/>
              <w:left w:val="nil"/>
              <w:bottom w:val="single" w:sz="8" w:space="0" w:color="auto"/>
              <w:right w:val="single" w:sz="4" w:space="0" w:color="auto"/>
            </w:tcBorders>
            <w:shd w:val="clear" w:color="000000" w:fill="000000"/>
            <w:noWrap/>
            <w:vAlign w:val="center"/>
            <w:hideMark/>
          </w:tcPr>
          <w:p w:rsidR="00DA7E95" w:rsidRPr="00DA7E95" w:rsidRDefault="00DA7E95" w:rsidP="00DA7E95">
            <w:pPr>
              <w:spacing w:after="0" w:line="240" w:lineRule="auto"/>
              <w:rPr>
                <w:rFonts w:ascii="Calibri" w:eastAsia="Times New Roman" w:hAnsi="Calibri" w:cs="Times New Roman"/>
                <w:b/>
                <w:bCs/>
                <w:color w:val="F2F2F2"/>
                <w:szCs w:val="24"/>
                <w:lang w:eastAsia="es-CR"/>
              </w:rPr>
            </w:pPr>
            <w:r w:rsidRPr="00DA7E95">
              <w:rPr>
                <w:rFonts w:ascii="Calibri" w:eastAsia="Times New Roman" w:hAnsi="Calibri" w:cs="Times New Roman"/>
                <w:b/>
                <w:bCs/>
                <w:color w:val="F2F2F2"/>
                <w:szCs w:val="24"/>
                <w:lang w:eastAsia="es-CR"/>
              </w:rPr>
              <w:t xml:space="preserve"> COSTO TOTAL</w:t>
            </w:r>
          </w:p>
        </w:tc>
        <w:tc>
          <w:tcPr>
            <w:tcW w:w="608" w:type="dxa"/>
            <w:tcBorders>
              <w:top w:val="nil"/>
              <w:left w:val="nil"/>
              <w:bottom w:val="single" w:sz="8" w:space="0" w:color="auto"/>
              <w:right w:val="single" w:sz="4" w:space="0" w:color="auto"/>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Cs w:val="24"/>
                <w:lang w:eastAsia="es-CR"/>
              </w:rPr>
            </w:pPr>
            <w:r w:rsidRPr="00DA7E95">
              <w:rPr>
                <w:rFonts w:ascii="Calibri" w:eastAsia="Times New Roman" w:hAnsi="Calibri" w:cs="Times New Roman"/>
                <w:b/>
                <w:bCs/>
                <w:color w:val="F2F2F2"/>
                <w:szCs w:val="24"/>
                <w:lang w:eastAsia="es-CR"/>
              </w:rPr>
              <w:t> </w:t>
            </w:r>
          </w:p>
        </w:tc>
        <w:tc>
          <w:tcPr>
            <w:tcW w:w="920" w:type="dxa"/>
            <w:tcBorders>
              <w:top w:val="nil"/>
              <w:left w:val="nil"/>
              <w:bottom w:val="single" w:sz="8" w:space="0" w:color="auto"/>
              <w:right w:val="single" w:sz="4" w:space="0" w:color="auto"/>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Cs w:val="24"/>
                <w:lang w:eastAsia="es-CR"/>
              </w:rPr>
            </w:pPr>
            <w:r w:rsidRPr="00DA7E95">
              <w:rPr>
                <w:rFonts w:ascii="Calibri" w:eastAsia="Times New Roman" w:hAnsi="Calibri" w:cs="Times New Roman"/>
                <w:b/>
                <w:bCs/>
                <w:color w:val="F2F2F2"/>
                <w:szCs w:val="24"/>
                <w:lang w:eastAsia="es-CR"/>
              </w:rPr>
              <w:t> </w:t>
            </w:r>
          </w:p>
        </w:tc>
        <w:tc>
          <w:tcPr>
            <w:tcW w:w="1053" w:type="dxa"/>
            <w:tcBorders>
              <w:top w:val="nil"/>
              <w:left w:val="nil"/>
              <w:bottom w:val="single" w:sz="8" w:space="0" w:color="auto"/>
              <w:right w:val="single" w:sz="4" w:space="0" w:color="auto"/>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Cs w:val="24"/>
                <w:lang w:eastAsia="es-CR"/>
              </w:rPr>
            </w:pPr>
            <w:r w:rsidRPr="00DA7E95">
              <w:rPr>
                <w:rFonts w:ascii="Calibri" w:eastAsia="Times New Roman" w:hAnsi="Calibri" w:cs="Times New Roman"/>
                <w:b/>
                <w:bCs/>
                <w:color w:val="F2F2F2"/>
                <w:szCs w:val="24"/>
                <w:lang w:eastAsia="es-CR"/>
              </w:rPr>
              <w:t> </w:t>
            </w:r>
          </w:p>
        </w:tc>
        <w:tc>
          <w:tcPr>
            <w:tcW w:w="2104" w:type="dxa"/>
            <w:tcBorders>
              <w:top w:val="nil"/>
              <w:left w:val="nil"/>
              <w:bottom w:val="single" w:sz="8" w:space="0" w:color="auto"/>
              <w:right w:val="single" w:sz="8" w:space="0" w:color="auto"/>
            </w:tcBorders>
            <w:shd w:val="clear" w:color="000000" w:fill="000000"/>
            <w:noWrap/>
            <w:vAlign w:val="center"/>
            <w:hideMark/>
          </w:tcPr>
          <w:p w:rsidR="00DA7E95" w:rsidRPr="00DA7E95" w:rsidRDefault="00DA7E95" w:rsidP="00DA7E95">
            <w:pPr>
              <w:spacing w:after="0" w:line="240" w:lineRule="auto"/>
              <w:jc w:val="center"/>
              <w:rPr>
                <w:rFonts w:ascii="Calibri" w:eastAsia="Times New Roman" w:hAnsi="Calibri" w:cs="Times New Roman"/>
                <w:b/>
                <w:bCs/>
                <w:color w:val="F2F2F2"/>
                <w:szCs w:val="24"/>
                <w:lang w:eastAsia="es-CR"/>
              </w:rPr>
            </w:pPr>
            <w:r w:rsidRPr="00DA7E95">
              <w:rPr>
                <w:rFonts w:ascii="Calibri" w:eastAsia="Times New Roman" w:hAnsi="Calibri" w:cs="Times New Roman"/>
                <w:b/>
                <w:bCs/>
                <w:color w:val="F2F2F2"/>
                <w:szCs w:val="24"/>
                <w:lang w:eastAsia="es-CR"/>
              </w:rPr>
              <w:t xml:space="preserve"> ₡                                        -   </w:t>
            </w:r>
          </w:p>
        </w:tc>
      </w:tr>
      <w:tr w:rsidR="00DA7E95" w:rsidRPr="00DA7E95" w:rsidTr="00CB2729">
        <w:trPr>
          <w:trHeight w:val="284"/>
        </w:trPr>
        <w:tc>
          <w:tcPr>
            <w:tcW w:w="7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2"/>
                <w:lang w:eastAsia="es-CR"/>
              </w:rPr>
            </w:pPr>
            <w:r w:rsidRPr="00DA7E95">
              <w:rPr>
                <w:rFonts w:ascii="Calibri" w:eastAsia="Times New Roman" w:hAnsi="Calibri" w:cs="Times New Roman"/>
                <w:color w:val="000000"/>
                <w:sz w:val="22"/>
                <w:lang w:eastAsia="es-CR"/>
              </w:rPr>
              <w:t>COSTO TOTAL DE LAS OBRAS DE MANTENIMIENTO MENOR</w:t>
            </w:r>
          </w:p>
        </w:tc>
        <w:tc>
          <w:tcPr>
            <w:tcW w:w="2104" w:type="dxa"/>
            <w:tcBorders>
              <w:top w:val="nil"/>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b/>
                <w:bCs/>
                <w:color w:val="000000"/>
                <w:sz w:val="28"/>
                <w:szCs w:val="28"/>
                <w:lang w:eastAsia="es-CR"/>
              </w:rPr>
            </w:pPr>
            <w:r w:rsidRPr="00DA7E95">
              <w:rPr>
                <w:rFonts w:ascii="Calibri" w:eastAsia="Times New Roman" w:hAnsi="Calibri" w:cs="Times New Roman"/>
                <w:b/>
                <w:bCs/>
                <w:color w:val="000000"/>
                <w:sz w:val="28"/>
                <w:szCs w:val="28"/>
                <w:lang w:eastAsia="es-CR"/>
              </w:rPr>
              <w:t xml:space="preserve"> ₡         -   </w:t>
            </w:r>
          </w:p>
        </w:tc>
      </w:tr>
      <w:tr w:rsidR="00DA7E95" w:rsidRPr="00DA7E95" w:rsidTr="00CB2729">
        <w:trPr>
          <w:trHeight w:val="315"/>
        </w:trPr>
        <w:tc>
          <w:tcPr>
            <w:tcW w:w="782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2"/>
                <w:lang w:eastAsia="es-CR"/>
              </w:rPr>
            </w:pPr>
            <w:r w:rsidRPr="00DA7E95">
              <w:rPr>
                <w:rFonts w:ascii="Calibri" w:eastAsia="Times New Roman" w:hAnsi="Calibri" w:cs="Times New Roman"/>
                <w:color w:val="000000"/>
                <w:sz w:val="22"/>
                <w:lang w:eastAsia="es-CR"/>
              </w:rPr>
              <w:t>DINERO DISPONIBLE POR LA JUNTA, SEGÚN CERTIFICACIONES DE FONDOS</w:t>
            </w:r>
          </w:p>
        </w:tc>
        <w:tc>
          <w:tcPr>
            <w:tcW w:w="2104" w:type="dxa"/>
            <w:tcBorders>
              <w:top w:val="nil"/>
              <w:left w:val="nil"/>
              <w:bottom w:val="single" w:sz="4" w:space="0" w:color="auto"/>
              <w:right w:val="single" w:sz="8"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Cs w:val="24"/>
                <w:lang w:eastAsia="es-CR"/>
              </w:rPr>
            </w:pPr>
            <w:r w:rsidRPr="00DA7E95">
              <w:rPr>
                <w:rFonts w:ascii="Calibri" w:eastAsia="Times New Roman" w:hAnsi="Calibri" w:cs="Times New Roman"/>
                <w:color w:val="000000"/>
                <w:szCs w:val="24"/>
                <w:lang w:eastAsia="es-CR"/>
              </w:rPr>
              <w:t xml:space="preserve"> ₡         -   </w:t>
            </w:r>
          </w:p>
        </w:tc>
      </w:tr>
      <w:tr w:rsidR="00DA7E95" w:rsidRPr="00DA7E95" w:rsidTr="00CB2729">
        <w:trPr>
          <w:trHeight w:val="330"/>
        </w:trPr>
        <w:tc>
          <w:tcPr>
            <w:tcW w:w="7820"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2"/>
                <w:lang w:eastAsia="es-CR"/>
              </w:rPr>
            </w:pPr>
            <w:r w:rsidRPr="00DA7E95">
              <w:rPr>
                <w:rFonts w:ascii="Calibri" w:eastAsia="Times New Roman" w:hAnsi="Calibri" w:cs="Times New Roman"/>
                <w:color w:val="000000"/>
                <w:sz w:val="22"/>
                <w:lang w:eastAsia="es-CR"/>
              </w:rPr>
              <w:t>DINERO FALTANTE O SOBRANTE</w:t>
            </w:r>
          </w:p>
        </w:tc>
        <w:tc>
          <w:tcPr>
            <w:tcW w:w="2104" w:type="dxa"/>
            <w:tcBorders>
              <w:top w:val="nil"/>
              <w:left w:val="nil"/>
              <w:bottom w:val="single" w:sz="8" w:space="0" w:color="auto"/>
              <w:right w:val="single" w:sz="8" w:space="0" w:color="auto"/>
            </w:tcBorders>
            <w:shd w:val="clear" w:color="000000" w:fill="D9D9D9"/>
            <w:noWrap/>
            <w:vAlign w:val="center"/>
            <w:hideMark/>
          </w:tcPr>
          <w:p w:rsidR="00DA7E95" w:rsidRPr="00DA7E95" w:rsidRDefault="00DA7E95" w:rsidP="00DA7E95">
            <w:pPr>
              <w:spacing w:after="0" w:line="240" w:lineRule="auto"/>
              <w:rPr>
                <w:rFonts w:ascii="Calibri" w:eastAsia="Times New Roman" w:hAnsi="Calibri" w:cs="Times New Roman"/>
                <w:color w:val="000000"/>
                <w:szCs w:val="24"/>
                <w:lang w:eastAsia="es-CR"/>
              </w:rPr>
            </w:pPr>
            <w:r w:rsidRPr="00DA7E95">
              <w:rPr>
                <w:rFonts w:ascii="Calibri" w:eastAsia="Times New Roman" w:hAnsi="Calibri" w:cs="Times New Roman"/>
                <w:color w:val="000000"/>
                <w:szCs w:val="24"/>
                <w:lang w:eastAsia="es-CR"/>
              </w:rPr>
              <w:t xml:space="preserve"> ₡     -   </w:t>
            </w:r>
          </w:p>
        </w:tc>
      </w:tr>
      <w:tr w:rsidR="00DA7E95" w:rsidRPr="00DA7E95" w:rsidTr="00CB2729">
        <w:trPr>
          <w:trHeight w:val="300"/>
        </w:trPr>
        <w:tc>
          <w:tcPr>
            <w:tcW w:w="852" w:type="dxa"/>
            <w:tcBorders>
              <w:top w:val="nil"/>
              <w:left w:val="nil"/>
              <w:bottom w:val="nil"/>
              <w:right w:val="nil"/>
            </w:tcBorders>
            <w:shd w:val="clear" w:color="auto" w:fill="auto"/>
            <w:noWrap/>
            <w:vAlign w:val="center"/>
            <w:hideMark/>
          </w:tcPr>
          <w:p w:rsidR="00DA7E95" w:rsidRPr="00DA7E95" w:rsidRDefault="00DA7E95" w:rsidP="00DA7E95">
            <w:pPr>
              <w:spacing w:after="0" w:line="240" w:lineRule="auto"/>
              <w:jc w:val="center"/>
              <w:rPr>
                <w:rFonts w:ascii="Times New Roman" w:eastAsia="Times New Roman" w:hAnsi="Times New Roman" w:cs="Times New Roman"/>
                <w:sz w:val="20"/>
                <w:szCs w:val="20"/>
                <w:lang w:eastAsia="es-CR"/>
              </w:rPr>
            </w:pPr>
          </w:p>
        </w:tc>
        <w:tc>
          <w:tcPr>
            <w:tcW w:w="992" w:type="dxa"/>
            <w:tcBorders>
              <w:top w:val="nil"/>
              <w:left w:val="nil"/>
              <w:bottom w:val="nil"/>
              <w:right w:val="nil"/>
            </w:tcBorders>
            <w:shd w:val="clear" w:color="auto" w:fill="auto"/>
            <w:vAlign w:val="center"/>
            <w:hideMark/>
          </w:tcPr>
          <w:p w:rsidR="00DA7E95" w:rsidRPr="00DA7E95" w:rsidRDefault="00DA7E95" w:rsidP="00DA7E95">
            <w:pPr>
              <w:spacing w:after="0" w:line="240" w:lineRule="auto"/>
              <w:jc w:val="center"/>
              <w:rPr>
                <w:rFonts w:ascii="Times New Roman" w:eastAsia="Times New Roman" w:hAnsi="Times New Roman" w:cs="Times New Roman"/>
                <w:sz w:val="20"/>
                <w:szCs w:val="20"/>
                <w:lang w:eastAsia="es-CR"/>
              </w:rPr>
            </w:pPr>
          </w:p>
        </w:tc>
        <w:tc>
          <w:tcPr>
            <w:tcW w:w="1276" w:type="dxa"/>
            <w:tcBorders>
              <w:top w:val="nil"/>
              <w:left w:val="nil"/>
              <w:bottom w:val="nil"/>
              <w:right w:val="nil"/>
            </w:tcBorders>
            <w:shd w:val="clear" w:color="auto" w:fill="auto"/>
            <w:vAlign w:val="center"/>
            <w:hideMark/>
          </w:tcPr>
          <w:p w:rsidR="00DA7E95" w:rsidRPr="00DA7E95" w:rsidRDefault="00DA7E95" w:rsidP="00DA7E95">
            <w:pPr>
              <w:spacing w:after="0" w:line="240" w:lineRule="auto"/>
              <w:jc w:val="center"/>
              <w:rPr>
                <w:rFonts w:ascii="Times New Roman" w:eastAsia="Times New Roman" w:hAnsi="Times New Roman" w:cs="Times New Roman"/>
                <w:sz w:val="20"/>
                <w:szCs w:val="20"/>
                <w:lang w:eastAsia="es-CR"/>
              </w:rPr>
            </w:pPr>
          </w:p>
        </w:tc>
        <w:tc>
          <w:tcPr>
            <w:tcW w:w="2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2"/>
                <w:lang w:eastAsia="es-CR"/>
              </w:rPr>
            </w:pPr>
            <w:r w:rsidRPr="00DA7E95">
              <w:rPr>
                <w:rFonts w:ascii="Calibri" w:eastAsia="Times New Roman" w:hAnsi="Calibri" w:cs="Times New Roman"/>
                <w:color w:val="000000"/>
                <w:sz w:val="22"/>
                <w:lang w:eastAsia="es-CR"/>
              </w:rPr>
              <w:t>PLAZO DE EJECUCIÓN</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2"/>
                <w:lang w:eastAsia="es-CR"/>
              </w:rPr>
            </w:pPr>
            <w:r w:rsidRPr="00DA7E95">
              <w:rPr>
                <w:rFonts w:ascii="Calibri" w:eastAsia="Times New Roman" w:hAnsi="Calibri" w:cs="Times New Roman"/>
                <w:color w:val="000000"/>
                <w:sz w:val="22"/>
                <w:lang w:eastAsia="es-CR"/>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2"/>
                <w:lang w:eastAsia="es-CR"/>
              </w:rPr>
            </w:pPr>
            <w:r w:rsidRPr="00DA7E95">
              <w:rPr>
                <w:rFonts w:ascii="Calibri" w:eastAsia="Times New Roman" w:hAnsi="Calibri" w:cs="Times New Roman"/>
                <w:color w:val="000000"/>
                <w:sz w:val="22"/>
                <w:lang w:eastAsia="es-CR"/>
              </w:rPr>
              <w:t>DÍAS NATURALES</w:t>
            </w:r>
          </w:p>
        </w:tc>
        <w:tc>
          <w:tcPr>
            <w:tcW w:w="1053" w:type="dxa"/>
            <w:tcBorders>
              <w:top w:val="nil"/>
              <w:left w:val="nil"/>
              <w:bottom w:val="nil"/>
              <w:right w:val="nil"/>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2"/>
                <w:lang w:eastAsia="es-CR"/>
              </w:rPr>
            </w:pPr>
          </w:p>
        </w:tc>
        <w:tc>
          <w:tcPr>
            <w:tcW w:w="2104" w:type="dxa"/>
            <w:tcBorders>
              <w:top w:val="nil"/>
              <w:left w:val="nil"/>
              <w:bottom w:val="nil"/>
              <w:right w:val="nil"/>
            </w:tcBorders>
            <w:shd w:val="clear" w:color="auto" w:fill="auto"/>
            <w:noWrap/>
            <w:vAlign w:val="center"/>
            <w:hideMark/>
          </w:tcPr>
          <w:p w:rsidR="00DA7E95" w:rsidRPr="00DA7E95" w:rsidRDefault="00DA7E95" w:rsidP="00DA7E95">
            <w:pPr>
              <w:spacing w:after="0" w:line="240" w:lineRule="auto"/>
              <w:jc w:val="center"/>
              <w:rPr>
                <w:rFonts w:ascii="Times New Roman" w:eastAsia="Times New Roman" w:hAnsi="Times New Roman" w:cs="Times New Roman"/>
                <w:sz w:val="20"/>
                <w:szCs w:val="20"/>
                <w:lang w:eastAsia="es-CR"/>
              </w:rPr>
            </w:pPr>
          </w:p>
        </w:tc>
      </w:tr>
      <w:tr w:rsidR="00DA7E95" w:rsidRPr="00DA7E95" w:rsidTr="00CB2729">
        <w:trPr>
          <w:trHeight w:val="300"/>
        </w:trPr>
        <w:tc>
          <w:tcPr>
            <w:tcW w:w="852" w:type="dxa"/>
            <w:tcBorders>
              <w:top w:val="nil"/>
              <w:left w:val="nil"/>
              <w:bottom w:val="nil"/>
              <w:right w:val="nil"/>
            </w:tcBorders>
            <w:shd w:val="clear" w:color="auto" w:fill="auto"/>
            <w:noWrap/>
            <w:vAlign w:val="center"/>
            <w:hideMark/>
          </w:tcPr>
          <w:p w:rsidR="00DA7E95" w:rsidRPr="00DA7E95" w:rsidRDefault="00DA7E95" w:rsidP="00DA7E95">
            <w:pPr>
              <w:spacing w:after="0" w:line="240" w:lineRule="auto"/>
              <w:jc w:val="center"/>
              <w:rPr>
                <w:rFonts w:ascii="Times New Roman" w:eastAsia="Times New Roman" w:hAnsi="Times New Roman" w:cs="Times New Roman"/>
                <w:sz w:val="20"/>
                <w:szCs w:val="20"/>
                <w:lang w:eastAsia="es-CR"/>
              </w:rPr>
            </w:pPr>
          </w:p>
        </w:tc>
        <w:tc>
          <w:tcPr>
            <w:tcW w:w="992" w:type="dxa"/>
            <w:tcBorders>
              <w:top w:val="nil"/>
              <w:left w:val="nil"/>
              <w:bottom w:val="nil"/>
              <w:right w:val="nil"/>
            </w:tcBorders>
            <w:shd w:val="clear" w:color="auto" w:fill="auto"/>
            <w:vAlign w:val="center"/>
            <w:hideMark/>
          </w:tcPr>
          <w:p w:rsidR="00DA7E95" w:rsidRPr="00DA7E95" w:rsidRDefault="00DA7E95" w:rsidP="00DA7E95">
            <w:pPr>
              <w:spacing w:after="0" w:line="240" w:lineRule="auto"/>
              <w:jc w:val="center"/>
              <w:rPr>
                <w:rFonts w:ascii="Times New Roman" w:eastAsia="Times New Roman" w:hAnsi="Times New Roman" w:cs="Times New Roman"/>
                <w:sz w:val="20"/>
                <w:szCs w:val="20"/>
                <w:lang w:eastAsia="es-CR"/>
              </w:rPr>
            </w:pPr>
          </w:p>
        </w:tc>
        <w:tc>
          <w:tcPr>
            <w:tcW w:w="1276" w:type="dxa"/>
            <w:tcBorders>
              <w:top w:val="nil"/>
              <w:left w:val="nil"/>
              <w:bottom w:val="nil"/>
              <w:right w:val="nil"/>
            </w:tcBorders>
            <w:shd w:val="clear" w:color="auto" w:fill="auto"/>
            <w:vAlign w:val="center"/>
            <w:hideMark/>
          </w:tcPr>
          <w:p w:rsidR="00DA7E95" w:rsidRPr="00DA7E95" w:rsidRDefault="00DA7E95" w:rsidP="00DA7E95">
            <w:pPr>
              <w:spacing w:after="0" w:line="240" w:lineRule="auto"/>
              <w:jc w:val="center"/>
              <w:rPr>
                <w:rFonts w:ascii="Times New Roman" w:eastAsia="Times New Roman" w:hAnsi="Times New Roman" w:cs="Times New Roman"/>
                <w:sz w:val="20"/>
                <w:szCs w:val="20"/>
                <w:lang w:eastAsia="es-CR"/>
              </w:rPr>
            </w:pPr>
          </w:p>
        </w:tc>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rPr>
                <w:rFonts w:ascii="Calibri" w:eastAsia="Times New Roman" w:hAnsi="Calibri" w:cs="Times New Roman"/>
                <w:color w:val="000000"/>
                <w:sz w:val="22"/>
                <w:lang w:eastAsia="es-CR"/>
              </w:rPr>
            </w:pPr>
            <w:r w:rsidRPr="00DA7E95">
              <w:rPr>
                <w:rFonts w:ascii="Calibri" w:eastAsia="Times New Roman" w:hAnsi="Calibri" w:cs="Times New Roman"/>
                <w:color w:val="000000"/>
                <w:sz w:val="22"/>
                <w:lang w:eastAsia="es-CR"/>
              </w:rPr>
              <w:t>PLAZO DE  RECEPCIÓN DE OFERTAS</w:t>
            </w:r>
          </w:p>
        </w:tc>
        <w:tc>
          <w:tcPr>
            <w:tcW w:w="608"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2"/>
                <w:lang w:eastAsia="es-CR"/>
              </w:rPr>
            </w:pPr>
            <w:r w:rsidRPr="00DA7E95">
              <w:rPr>
                <w:rFonts w:ascii="Calibri" w:eastAsia="Times New Roman" w:hAnsi="Calibri" w:cs="Times New Roman"/>
                <w:color w:val="000000"/>
                <w:sz w:val="22"/>
                <w:lang w:eastAsia="es-CR"/>
              </w:rPr>
              <w:t> </w:t>
            </w:r>
          </w:p>
        </w:tc>
        <w:tc>
          <w:tcPr>
            <w:tcW w:w="920" w:type="dxa"/>
            <w:tcBorders>
              <w:top w:val="nil"/>
              <w:left w:val="nil"/>
              <w:bottom w:val="single" w:sz="4" w:space="0" w:color="auto"/>
              <w:right w:val="single" w:sz="4" w:space="0" w:color="auto"/>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2"/>
                <w:lang w:eastAsia="es-CR"/>
              </w:rPr>
            </w:pPr>
            <w:r w:rsidRPr="00DA7E95">
              <w:rPr>
                <w:rFonts w:ascii="Calibri" w:eastAsia="Times New Roman" w:hAnsi="Calibri" w:cs="Times New Roman"/>
                <w:color w:val="000000"/>
                <w:sz w:val="22"/>
                <w:lang w:eastAsia="es-CR"/>
              </w:rPr>
              <w:t>DÍAS HABILES</w:t>
            </w:r>
          </w:p>
        </w:tc>
        <w:tc>
          <w:tcPr>
            <w:tcW w:w="1053" w:type="dxa"/>
            <w:tcBorders>
              <w:top w:val="nil"/>
              <w:left w:val="nil"/>
              <w:bottom w:val="nil"/>
              <w:right w:val="nil"/>
            </w:tcBorders>
            <w:shd w:val="clear" w:color="auto" w:fill="auto"/>
            <w:noWrap/>
            <w:vAlign w:val="center"/>
            <w:hideMark/>
          </w:tcPr>
          <w:p w:rsidR="00DA7E95" w:rsidRPr="00DA7E95" w:rsidRDefault="00DA7E95" w:rsidP="00DA7E95">
            <w:pPr>
              <w:spacing w:after="0" w:line="240" w:lineRule="auto"/>
              <w:jc w:val="center"/>
              <w:rPr>
                <w:rFonts w:ascii="Calibri" w:eastAsia="Times New Roman" w:hAnsi="Calibri" w:cs="Times New Roman"/>
                <w:color w:val="000000"/>
                <w:sz w:val="22"/>
                <w:lang w:eastAsia="es-CR"/>
              </w:rPr>
            </w:pPr>
          </w:p>
        </w:tc>
        <w:tc>
          <w:tcPr>
            <w:tcW w:w="2104" w:type="dxa"/>
            <w:tcBorders>
              <w:top w:val="nil"/>
              <w:left w:val="nil"/>
              <w:bottom w:val="nil"/>
              <w:right w:val="nil"/>
            </w:tcBorders>
            <w:shd w:val="clear" w:color="auto" w:fill="auto"/>
            <w:noWrap/>
            <w:vAlign w:val="center"/>
            <w:hideMark/>
          </w:tcPr>
          <w:p w:rsidR="00DA7E95" w:rsidRPr="00DA7E95" w:rsidRDefault="00DA7E95" w:rsidP="00DA7E95">
            <w:pPr>
              <w:spacing w:after="0" w:line="240" w:lineRule="auto"/>
              <w:jc w:val="center"/>
              <w:rPr>
                <w:rFonts w:ascii="Times New Roman" w:eastAsia="Times New Roman" w:hAnsi="Times New Roman" w:cs="Times New Roman"/>
                <w:sz w:val="20"/>
                <w:szCs w:val="20"/>
                <w:lang w:eastAsia="es-CR"/>
              </w:rPr>
            </w:pPr>
          </w:p>
        </w:tc>
      </w:tr>
    </w:tbl>
    <w:p w:rsidR="00DA7E95" w:rsidRPr="00DA7E95" w:rsidRDefault="00DA7E95" w:rsidP="00DA7E95">
      <w:pPr>
        <w:spacing w:after="200" w:line="276" w:lineRule="auto"/>
        <w:jc w:val="both"/>
        <w:rPr>
          <w:rFonts w:eastAsia="Times New Roman" w:cs="Arial"/>
          <w:bCs/>
          <w:sz w:val="22"/>
          <w:lang w:val="es-ES" w:bidi="en-US"/>
        </w:rPr>
      </w:pPr>
    </w:p>
    <w:p w:rsidR="00DA7E95" w:rsidRPr="00DA7E95" w:rsidRDefault="00DA7E95" w:rsidP="00DA7E95">
      <w:pPr>
        <w:spacing w:after="200" w:line="276" w:lineRule="auto"/>
        <w:jc w:val="both"/>
        <w:rPr>
          <w:rFonts w:eastAsia="Times New Roman" w:cs="Arial"/>
          <w:b/>
          <w:sz w:val="22"/>
          <w:lang w:val="es-ES" w:bidi="en-US"/>
        </w:rPr>
      </w:pPr>
      <w:r w:rsidRPr="00DA7E95">
        <w:rPr>
          <w:rFonts w:eastAsia="Times New Roman" w:cs="Arial"/>
          <w:b/>
          <w:sz w:val="22"/>
          <w:lang w:val="es-ES" w:bidi="en-US"/>
        </w:rPr>
        <w:t>Cotización del transporte de los materiales:</w:t>
      </w:r>
    </w:p>
    <w:p w:rsidR="00DA7E95" w:rsidRPr="00DA7E95" w:rsidRDefault="00DA7E95" w:rsidP="00DA7E95">
      <w:pPr>
        <w:spacing w:after="200" w:line="276" w:lineRule="auto"/>
        <w:jc w:val="both"/>
        <w:rPr>
          <w:rFonts w:eastAsia="Times New Roman" w:cs="Arial"/>
          <w:sz w:val="22"/>
          <w:lang w:val="es-ES" w:bidi="en-US"/>
        </w:rPr>
      </w:pPr>
      <w:r w:rsidRPr="00DA7E95">
        <w:rPr>
          <w:rFonts w:eastAsia="Times New Roman" w:cs="Arial"/>
          <w:sz w:val="22"/>
          <w:lang w:val="es-ES" w:bidi="en-US"/>
        </w:rPr>
        <w:t>El oferente deberá cotizar el costo del transporte de los materiales hasta el mismo sitio de las obras en las instalaciones del centro educativo. En caso de que dicho costo no sea cobrado por tratarse de una compra grande de materiales o el depósito de materiales esté relativamente cerca del lugar donde se construirá la obra, el oferente deberá indicarlo por escrito en su oferta.</w:t>
      </w:r>
    </w:p>
    <w:p w:rsidR="00DA7E95" w:rsidRPr="00DA7E95" w:rsidRDefault="00DA7E95" w:rsidP="00DA7E95">
      <w:pPr>
        <w:spacing w:after="200" w:line="276" w:lineRule="auto"/>
        <w:jc w:val="both"/>
        <w:rPr>
          <w:rFonts w:eastAsia="Times New Roman" w:cs="Arial"/>
          <w:b/>
          <w:sz w:val="22"/>
          <w:lang w:val="es-ES" w:bidi="en-US"/>
        </w:rPr>
      </w:pPr>
      <w:r w:rsidRPr="00DA7E95">
        <w:rPr>
          <w:rFonts w:eastAsia="Times New Roman" w:cs="Arial"/>
          <w:b/>
          <w:sz w:val="22"/>
          <w:lang w:val="es-ES" w:bidi="en-US"/>
        </w:rPr>
        <w:t>Daños o pérdida de los materiales durante su transporte al sitio de la obra:</w:t>
      </w:r>
    </w:p>
    <w:p w:rsidR="00DA7E95" w:rsidRPr="00DA7E95" w:rsidRDefault="00DA7E95" w:rsidP="00DA7E95">
      <w:pPr>
        <w:spacing w:after="200" w:line="276" w:lineRule="auto"/>
        <w:jc w:val="both"/>
        <w:rPr>
          <w:rFonts w:eastAsia="Times New Roman" w:cs="Arial"/>
          <w:sz w:val="22"/>
          <w:lang w:val="es-ES" w:bidi="en-US"/>
        </w:rPr>
      </w:pPr>
      <w:r w:rsidRPr="00DA7E95">
        <w:rPr>
          <w:rFonts w:eastAsia="Times New Roman" w:cs="Arial"/>
          <w:sz w:val="22"/>
          <w:lang w:val="es-ES" w:bidi="en-US"/>
        </w:rPr>
        <w:t>Cuando LA JUNTA haya adjudicado la compra de los materiales con el transporte incluido, el contratista adjudicado será el único responsable de cualquier daño o pérdida del material que ocurra antes de ser recibido formalmente en la obra, por lo que deberá reponer por su entera cuenta cualquier material que faltara o resultara dañado.</w:t>
      </w:r>
    </w:p>
    <w:p w:rsidR="00DA7E95" w:rsidRPr="00DA7E95" w:rsidRDefault="00DA7E95" w:rsidP="00DA7E95">
      <w:pPr>
        <w:spacing w:after="200" w:line="276" w:lineRule="auto"/>
        <w:jc w:val="both"/>
        <w:rPr>
          <w:rFonts w:eastAsia="Times New Roman" w:cs="Arial"/>
          <w:b/>
          <w:sz w:val="22"/>
          <w:lang w:val="es-ES" w:bidi="en-US"/>
        </w:rPr>
      </w:pPr>
      <w:r w:rsidRPr="00DA7E95">
        <w:rPr>
          <w:rFonts w:eastAsia="Times New Roman" w:cs="Arial"/>
          <w:b/>
          <w:sz w:val="22"/>
          <w:lang w:val="es-ES" w:bidi="en-US"/>
        </w:rPr>
        <w:t>Entrega y pago de los materiales</w:t>
      </w:r>
    </w:p>
    <w:p w:rsidR="00DA7E95" w:rsidRPr="00DA7E95" w:rsidRDefault="00DA7E95" w:rsidP="00DA7E95">
      <w:pPr>
        <w:spacing w:after="200" w:line="276" w:lineRule="auto"/>
        <w:jc w:val="both"/>
        <w:rPr>
          <w:rFonts w:eastAsia="Times New Roman" w:cs="Arial"/>
          <w:sz w:val="22"/>
          <w:lang w:val="es-ES" w:bidi="en-US"/>
        </w:rPr>
      </w:pPr>
      <w:r w:rsidRPr="00DA7E95">
        <w:rPr>
          <w:rFonts w:eastAsia="Times New Roman" w:cs="Arial"/>
          <w:sz w:val="22"/>
          <w:lang w:val="es-ES" w:bidi="en-US"/>
        </w:rPr>
        <w:t>Los materiales deben ser entregados por entera cuenta del adjudicatario en el sitio de las obras en un término no mayor de dos (2) días naturales después de recibir la correspondiente orden de compra, extendida por LA JUNTA en coordinación con su asesor constructor. El adjudicatario deberá entregar únicamente los materiales señalados en la respectiva orden de compra.</w:t>
      </w:r>
    </w:p>
    <w:p w:rsidR="00DA7E95" w:rsidRPr="00DA7E95" w:rsidRDefault="00DA7E95" w:rsidP="00DA7E95">
      <w:pPr>
        <w:spacing w:after="200" w:line="276" w:lineRule="auto"/>
        <w:jc w:val="both"/>
        <w:rPr>
          <w:rFonts w:eastAsia="Times New Roman" w:cs="Arial"/>
          <w:sz w:val="22"/>
          <w:lang w:bidi="en-US"/>
        </w:rPr>
      </w:pPr>
      <w:r w:rsidRPr="00DA7E95">
        <w:rPr>
          <w:rFonts w:eastAsia="Times New Roman" w:cs="Arial"/>
          <w:sz w:val="22"/>
          <w:lang w:bidi="en-US"/>
        </w:rPr>
        <w:lastRenderedPageBreak/>
        <w:t xml:space="preserve">LA JUNTA pagará al adjudicatario únicamente el costo de los materiales satisfactoriamente recibidos en el sitio de las obras. Se entiende como recibo satisfactorio cuando los materiales sean debidamente descargados, contabilizados, revisados y aceptados por el contratista adjudicado para construir la obra y el representante de LA JUNTA que realizó la compra. Los materiales entregados deben coincidir en forma estricta a los consignados en las respectivas órdenes de compra. </w:t>
      </w:r>
    </w:p>
    <w:p w:rsidR="00DA7E95" w:rsidRPr="00DA7E95" w:rsidRDefault="00DA7E95" w:rsidP="00DA7E95">
      <w:pPr>
        <w:spacing w:after="200" w:line="276" w:lineRule="auto"/>
        <w:jc w:val="both"/>
        <w:rPr>
          <w:rFonts w:eastAsia="Times New Roman" w:cs="Arial"/>
          <w:sz w:val="22"/>
          <w:lang w:bidi="en-US"/>
        </w:rPr>
      </w:pPr>
      <w:r w:rsidRPr="00DA7E95">
        <w:rPr>
          <w:rFonts w:eastAsia="Times New Roman" w:cs="Arial"/>
          <w:sz w:val="22"/>
          <w:lang w:bidi="en-US"/>
        </w:rPr>
        <w:t xml:space="preserve">Se aclara a los oferentes que si bien LA JUNTA está inhibida de realizar pagos por adelantado por tratarse de recursos públicos dichos pagos se harán en el mismo acto de recepción de los materiales. </w:t>
      </w:r>
    </w:p>
    <w:p w:rsidR="00DA7E95" w:rsidRPr="00DA7E95" w:rsidRDefault="00DA7E95" w:rsidP="00DA7E95">
      <w:pPr>
        <w:spacing w:after="200" w:line="276" w:lineRule="auto"/>
        <w:jc w:val="both"/>
        <w:rPr>
          <w:rFonts w:eastAsia="Times New Roman" w:cs="Arial"/>
          <w:sz w:val="22"/>
          <w:lang w:bidi="en-US"/>
        </w:rPr>
      </w:pPr>
      <w:r w:rsidRPr="00DA7E95">
        <w:rPr>
          <w:rFonts w:eastAsia="Times New Roman" w:cs="Arial"/>
          <w:sz w:val="22"/>
          <w:lang w:bidi="en-US"/>
        </w:rPr>
        <w:t>Para el trámite de los pagos por parte de LA JUNTA, el adjudicatario deberá presentar las correspondientes órdenes de compra y las respectivas facturas, las cuales deben consignar el recibo conforme por parte del responsable por parte de LA JUNTA.</w:t>
      </w:r>
    </w:p>
    <w:p w:rsidR="00DA7E95" w:rsidRPr="00DA7E95" w:rsidRDefault="00DA7E95" w:rsidP="00DA7E95">
      <w:pPr>
        <w:spacing w:after="200" w:line="276" w:lineRule="auto"/>
        <w:jc w:val="both"/>
        <w:rPr>
          <w:rFonts w:eastAsia="Times New Roman" w:cs="Arial"/>
          <w:sz w:val="22"/>
          <w:lang w:val="es-ES" w:bidi="en-US"/>
        </w:rPr>
      </w:pPr>
    </w:p>
    <w:p w:rsidR="00DA7E95" w:rsidRPr="00DA7E95" w:rsidRDefault="00DA7E95" w:rsidP="00DA7E95">
      <w:pPr>
        <w:spacing w:after="200" w:line="240" w:lineRule="auto"/>
        <w:jc w:val="both"/>
        <w:rPr>
          <w:rFonts w:eastAsia="Times New Roman" w:cs="Arial"/>
          <w:b/>
          <w:sz w:val="22"/>
          <w:lang w:val="es-ES" w:bidi="en-US"/>
        </w:rPr>
      </w:pPr>
      <w:r w:rsidRPr="00DA7E95">
        <w:rPr>
          <w:rFonts w:eastAsia="Times New Roman" w:cs="Arial"/>
          <w:b/>
          <w:sz w:val="22"/>
          <w:lang w:val="es-ES" w:bidi="en-US"/>
        </w:rPr>
        <w:t>2.  ESPECIFICACIONES TÉCNICAS DE LAS OBRAS DE ESTA CONTRATACIÓN</w:t>
      </w:r>
    </w:p>
    <w:p w:rsidR="00DA7E95" w:rsidRPr="00DA7E95" w:rsidRDefault="00DA7E95" w:rsidP="00DA7E95">
      <w:pPr>
        <w:spacing w:after="200" w:line="276" w:lineRule="auto"/>
        <w:jc w:val="both"/>
        <w:rPr>
          <w:rFonts w:eastAsia="Times New Roman" w:cs="Arial"/>
          <w:sz w:val="22"/>
          <w:u w:val="single"/>
          <w:lang w:val="es-MX" w:bidi="en-US"/>
        </w:rPr>
      </w:pPr>
      <w:r w:rsidRPr="00DA7E95">
        <w:rPr>
          <w:rFonts w:eastAsia="Times New Roman" w:cs="Arial"/>
          <w:sz w:val="22"/>
          <w:u w:val="single"/>
          <w:lang w:val="es-MX" w:bidi="en-US"/>
        </w:rPr>
        <w:t xml:space="preserve">Las especificaciones técnicas de la presente contratación se encuentran en el </w:t>
      </w:r>
      <w:r w:rsidRPr="00DA7E95">
        <w:rPr>
          <w:rFonts w:eastAsia="Times New Roman" w:cs="Arial"/>
          <w:b/>
          <w:i/>
          <w:sz w:val="22"/>
          <w:u w:val="single"/>
          <w:lang w:val="es-MX" w:bidi="en-US"/>
        </w:rPr>
        <w:t>“Manual de especificaciones técnicas obra mantenimiento menor”</w:t>
      </w:r>
      <w:r w:rsidRPr="00DA7E95">
        <w:rPr>
          <w:rFonts w:eastAsia="Times New Roman" w:cs="Arial"/>
          <w:sz w:val="22"/>
          <w:u w:val="single"/>
          <w:lang w:val="es-MX" w:bidi="en-US"/>
        </w:rPr>
        <w:t xml:space="preserve"> adjunto al presente instructivo, el cual deberá ser entregado en forma digital a los oferentes en el momento de entregarles la invitación.</w:t>
      </w:r>
    </w:p>
    <w:p w:rsidR="00DA7E95" w:rsidRPr="00DA7E95" w:rsidRDefault="00DA7E95" w:rsidP="00DA7E95">
      <w:pPr>
        <w:spacing w:after="200" w:line="276" w:lineRule="auto"/>
        <w:jc w:val="both"/>
        <w:rPr>
          <w:rFonts w:eastAsia="Times New Roman" w:cs="Arial"/>
          <w:sz w:val="22"/>
          <w:u w:val="single"/>
          <w:lang w:val="es-MX" w:bidi="en-US"/>
        </w:rPr>
      </w:pPr>
      <w:r w:rsidRPr="00DA7E95">
        <w:rPr>
          <w:rFonts w:eastAsia="Times New Roman" w:cs="Arial"/>
          <w:sz w:val="22"/>
          <w:u w:val="single"/>
          <w:lang w:val="es-MX" w:bidi="en-US"/>
        </w:rPr>
        <w:t>Igualmente se advierte que se entenderá que las especificaciones técnicas del presente pliego de condiciones tienen prelación sobre cualquier especificación que indicaré el oferente.</w:t>
      </w:r>
    </w:p>
    <w:p w:rsidR="00DA7E95" w:rsidRPr="00DA7E95" w:rsidRDefault="00DA7E95" w:rsidP="00DA7E95">
      <w:pPr>
        <w:spacing w:after="200" w:line="240" w:lineRule="auto"/>
        <w:jc w:val="both"/>
        <w:rPr>
          <w:rFonts w:eastAsia="Times New Roman" w:cs="Arial"/>
          <w:b/>
          <w:sz w:val="22"/>
          <w:lang w:val="es-ES" w:bidi="en-US"/>
        </w:rPr>
      </w:pPr>
      <w:r w:rsidRPr="00DA7E95">
        <w:rPr>
          <w:rFonts w:eastAsia="Times New Roman" w:cs="Arial"/>
          <w:b/>
          <w:sz w:val="22"/>
          <w:lang w:val="es-ES" w:bidi="en-US"/>
        </w:rPr>
        <w:t>3. PLAZO DE ENTREGA DE LAS OBRAS OBJETO DE ESTA CONTRATACIÓN</w:t>
      </w:r>
    </w:p>
    <w:p w:rsidR="00DA7E95" w:rsidRPr="00DA7E95" w:rsidRDefault="00DA7E95" w:rsidP="00DA7E95">
      <w:pPr>
        <w:spacing w:after="200" w:line="240" w:lineRule="auto"/>
        <w:jc w:val="both"/>
        <w:rPr>
          <w:rFonts w:eastAsia="Times New Roman" w:cs="Arial"/>
          <w:sz w:val="22"/>
          <w:lang w:val="es-ES" w:bidi="en-US"/>
        </w:rPr>
      </w:pPr>
      <w:r w:rsidRPr="00DA7E95">
        <w:rPr>
          <w:rFonts w:eastAsia="Times New Roman" w:cs="Arial"/>
          <w:sz w:val="22"/>
          <w:lang w:val="es-ES" w:bidi="en-US"/>
        </w:rPr>
        <w:t>El plazo máximo de ejecución para el desarrollo de las obras del presente concurso es de &lt;</w:t>
      </w:r>
      <w:r w:rsidRPr="00DA7E95">
        <w:rPr>
          <w:rFonts w:eastAsia="Times New Roman" w:cs="Arial"/>
          <w:b/>
          <w:sz w:val="22"/>
          <w:lang w:val="es-ES" w:bidi="en-US"/>
        </w:rPr>
        <w:t xml:space="preserve"> indicar aquí el plazo de ejecución requerido en días naturales para la realización de las obras. &gt; </w:t>
      </w:r>
      <w:proofErr w:type="gramStart"/>
      <w:r w:rsidRPr="00DA7E95">
        <w:rPr>
          <w:rFonts w:eastAsia="Times New Roman" w:cs="Arial"/>
          <w:sz w:val="22"/>
          <w:lang w:val="es-ES" w:bidi="en-US"/>
        </w:rPr>
        <w:t>a</w:t>
      </w:r>
      <w:proofErr w:type="gramEnd"/>
      <w:r w:rsidRPr="00DA7E95">
        <w:rPr>
          <w:rFonts w:eastAsia="Times New Roman" w:cs="Arial"/>
          <w:sz w:val="22"/>
          <w:lang w:val="es-ES" w:bidi="en-US"/>
        </w:rPr>
        <w:t xml:space="preserve"> partir del día en que se establezca el inicio de las obras por parte de </w:t>
      </w:r>
      <w:smartTag w:uri="urn:schemas-microsoft-com:office:smarttags" w:element="PersonName">
        <w:smartTagPr>
          <w:attr w:name="ProductID" w:val="LA JUNTA. Los"/>
        </w:smartTagPr>
        <w:r w:rsidRPr="00DA7E95">
          <w:rPr>
            <w:rFonts w:eastAsia="Times New Roman" w:cs="Arial"/>
            <w:sz w:val="22"/>
            <w:lang w:val="es-ES" w:bidi="en-US"/>
          </w:rPr>
          <w:t>LA JUNTA. Los</w:t>
        </w:r>
      </w:smartTag>
      <w:r w:rsidRPr="00DA7E95">
        <w:rPr>
          <w:rFonts w:eastAsia="Times New Roman" w:cs="Arial"/>
          <w:sz w:val="22"/>
          <w:lang w:val="es-ES" w:bidi="en-US"/>
        </w:rPr>
        <w:t xml:space="preserve"> oferentes deben confirmar en su oferta que se comprometen a entregar las obras en el plazo indicado. </w:t>
      </w:r>
    </w:p>
    <w:p w:rsidR="00DA7E95" w:rsidRPr="00DA7E95" w:rsidRDefault="00DA7E95" w:rsidP="00DA7E95">
      <w:pPr>
        <w:widowControl w:val="0"/>
        <w:spacing w:after="0" w:line="240" w:lineRule="auto"/>
        <w:jc w:val="both"/>
        <w:rPr>
          <w:rFonts w:eastAsia="Times New Roman" w:cs="Arial"/>
          <w:b/>
          <w:snapToGrid w:val="0"/>
          <w:sz w:val="20"/>
          <w:szCs w:val="20"/>
          <w:lang w:val="es-ES" w:eastAsia="es-ES" w:bidi="en-US"/>
        </w:rPr>
      </w:pPr>
      <w:r w:rsidRPr="00DA7E95">
        <w:rPr>
          <w:rFonts w:eastAsia="Times New Roman" w:cs="Arial"/>
          <w:b/>
          <w:snapToGrid w:val="0"/>
          <w:sz w:val="20"/>
          <w:szCs w:val="20"/>
          <w:lang w:val="es-ES" w:eastAsia="es-ES" w:bidi="en-US"/>
        </w:rPr>
        <w:t>4.  INSTRUCCIONES GENERALES A LOS OFERENTES</w:t>
      </w:r>
    </w:p>
    <w:p w:rsidR="00DA7E95" w:rsidRPr="00DA7E95" w:rsidRDefault="00DA7E95" w:rsidP="00DA7E95">
      <w:pPr>
        <w:spacing w:after="200" w:line="240" w:lineRule="auto"/>
        <w:jc w:val="both"/>
        <w:rPr>
          <w:rFonts w:eastAsia="Times New Roman" w:cs="Arial"/>
          <w:sz w:val="22"/>
          <w:lang w:val="es-ES" w:bidi="en-US"/>
        </w:rPr>
      </w:pPr>
      <w:r w:rsidRPr="00DA7E95">
        <w:rPr>
          <w:rFonts w:eastAsia="Times New Roman" w:cs="Arial"/>
          <w:sz w:val="22"/>
          <w:lang w:val="es-ES" w:bidi="en-US"/>
        </w:rPr>
        <w:t xml:space="preserve">Los aspectos no contemplados en el presente Pliego de Condiciones se regirán por lo dispuesto en </w:t>
      </w:r>
      <w:smartTag w:uri="urn:schemas-microsoft-com:office:smarttags" w:element="PersonName">
        <w:smartTagPr>
          <w:attr w:name="ProductID" w:val="la Ley"/>
        </w:smartTagPr>
        <w:r w:rsidRPr="00DA7E95">
          <w:rPr>
            <w:rFonts w:eastAsia="Times New Roman" w:cs="Arial"/>
            <w:sz w:val="22"/>
            <w:lang w:val="es-ES" w:bidi="en-US"/>
          </w:rPr>
          <w:t>la Ley</w:t>
        </w:r>
      </w:smartTag>
      <w:r w:rsidRPr="00DA7E95">
        <w:rPr>
          <w:rFonts w:eastAsia="Times New Roman" w:cs="Arial"/>
          <w:sz w:val="22"/>
          <w:lang w:val="es-ES" w:bidi="en-US"/>
        </w:rPr>
        <w:t xml:space="preserve"> de Contratación Administrativa, su Reglamento General (RGCA), así como por la normativa técnica legalmente establecida.</w:t>
      </w:r>
    </w:p>
    <w:p w:rsidR="00DA7E95" w:rsidRPr="00DA7E95" w:rsidRDefault="00DA7E95" w:rsidP="00DA7E95">
      <w:pPr>
        <w:spacing w:after="200" w:line="276" w:lineRule="auto"/>
        <w:jc w:val="both"/>
        <w:rPr>
          <w:rFonts w:eastAsia="Times New Roman" w:cs="Arial"/>
          <w:sz w:val="22"/>
          <w:lang w:val="es-ES" w:bidi="en-US"/>
        </w:rPr>
      </w:pPr>
      <w:r w:rsidRPr="00DA7E95">
        <w:rPr>
          <w:rFonts w:eastAsia="Times New Roman" w:cs="Arial"/>
          <w:sz w:val="22"/>
          <w:lang w:val="es-ES" w:bidi="en-US"/>
        </w:rPr>
        <w:t xml:space="preserve">Las obras citadas se desarrollarán en estrecha conformidad con las especificaciones técnicas, INDICADAS EN EL INSTRUCTIVO PARA MANTENIMIENTO MENOR DE </w:t>
      </w:r>
      <w:smartTag w:uri="urn:schemas-microsoft-com:office:smarttags" w:element="PersonName">
        <w:smartTagPr>
          <w:attr w:name="ProductID" w:val="la DIEE."/>
        </w:smartTagPr>
        <w:r w:rsidRPr="00DA7E95">
          <w:rPr>
            <w:rFonts w:eastAsia="Times New Roman" w:cs="Arial"/>
            <w:sz w:val="22"/>
            <w:lang w:val="es-ES" w:bidi="en-US"/>
          </w:rPr>
          <w:t>LA DIEE.</w:t>
        </w:r>
      </w:smartTag>
      <w:r w:rsidRPr="00DA7E95">
        <w:rPr>
          <w:rFonts w:eastAsia="Times New Roman" w:cs="Arial"/>
          <w:sz w:val="22"/>
          <w:lang w:val="es-ES" w:bidi="en-US"/>
        </w:rPr>
        <w:t xml:space="preserve"> </w:t>
      </w:r>
    </w:p>
    <w:p w:rsidR="00DA7E95" w:rsidRPr="00DA7E95" w:rsidRDefault="00DA7E95" w:rsidP="00DA7E95">
      <w:pPr>
        <w:spacing w:after="200" w:line="276" w:lineRule="auto"/>
        <w:jc w:val="both"/>
        <w:rPr>
          <w:rFonts w:eastAsia="Times New Roman" w:cs="Arial"/>
          <w:b/>
          <w:bCs/>
          <w:sz w:val="22"/>
          <w:lang w:val="es-ES" w:bidi="en-US"/>
        </w:rPr>
      </w:pPr>
    </w:p>
    <w:p w:rsidR="00DA7E95" w:rsidRPr="00DA7E95" w:rsidRDefault="00DA7E95" w:rsidP="00DA7E95">
      <w:pPr>
        <w:spacing w:after="200" w:line="276" w:lineRule="auto"/>
        <w:jc w:val="both"/>
        <w:rPr>
          <w:rFonts w:eastAsia="Times New Roman" w:cs="Arial"/>
          <w:b/>
          <w:bCs/>
          <w:sz w:val="22"/>
          <w:lang w:val="es-ES" w:bidi="en-US"/>
        </w:rPr>
      </w:pPr>
      <w:r w:rsidRPr="00DA7E95">
        <w:rPr>
          <w:rFonts w:eastAsia="Times New Roman" w:cs="Arial"/>
          <w:b/>
          <w:bCs/>
          <w:sz w:val="22"/>
          <w:lang w:val="es-ES" w:bidi="en-US"/>
        </w:rPr>
        <w:t>NOTAS:</w:t>
      </w:r>
    </w:p>
    <w:p w:rsidR="00DA7E95" w:rsidRPr="00DA7E95" w:rsidRDefault="00DA7E95" w:rsidP="00DA7E95">
      <w:pPr>
        <w:widowControl w:val="0"/>
        <w:spacing w:after="0" w:line="240" w:lineRule="auto"/>
        <w:jc w:val="both"/>
        <w:rPr>
          <w:rFonts w:eastAsia="Times New Roman" w:cs="Arial"/>
          <w:sz w:val="22"/>
          <w:lang w:val="es-ES" w:bidi="en-US"/>
        </w:rPr>
      </w:pPr>
      <w:r w:rsidRPr="00DA7E95">
        <w:rPr>
          <w:rFonts w:eastAsia="Times New Roman" w:cs="Arial"/>
          <w:b/>
          <w:sz w:val="22"/>
          <w:lang w:val="es-ES" w:bidi="en-US"/>
        </w:rPr>
        <w:t>1.</w:t>
      </w:r>
      <w:r w:rsidRPr="00DA7E95">
        <w:rPr>
          <w:rFonts w:eastAsia="Times New Roman" w:cs="Arial"/>
          <w:sz w:val="22"/>
          <w:lang w:val="es-ES" w:bidi="en-US"/>
        </w:rPr>
        <w:t xml:space="preserve"> El oferente se entiende obligado a cotizar para la realización de la totalidad de las obras.</w:t>
      </w:r>
    </w:p>
    <w:p w:rsidR="00DA7E95" w:rsidRPr="00DA7E95" w:rsidRDefault="00DA7E95" w:rsidP="00DA7E95">
      <w:pPr>
        <w:spacing w:after="200" w:line="240" w:lineRule="auto"/>
        <w:jc w:val="both"/>
        <w:rPr>
          <w:rFonts w:eastAsia="Times New Roman" w:cs="Arial"/>
          <w:sz w:val="22"/>
          <w:lang w:val="es-ES" w:bidi="en-US"/>
        </w:rPr>
      </w:pPr>
    </w:p>
    <w:p w:rsidR="00DA7E95" w:rsidRPr="00DA7E95" w:rsidRDefault="00DA7E95" w:rsidP="00DA7E95">
      <w:pPr>
        <w:widowControl w:val="0"/>
        <w:numPr>
          <w:ilvl w:val="12"/>
          <w:numId w:val="0"/>
        </w:numPr>
        <w:spacing w:after="0" w:line="240" w:lineRule="auto"/>
        <w:ind w:left="705" w:hanging="705"/>
        <w:jc w:val="both"/>
        <w:rPr>
          <w:rFonts w:eastAsia="Times New Roman" w:cs="Arial"/>
          <w:b/>
          <w:snapToGrid w:val="0"/>
          <w:sz w:val="20"/>
          <w:szCs w:val="20"/>
          <w:lang w:val="es-ES" w:eastAsia="es-ES" w:bidi="en-US"/>
        </w:rPr>
      </w:pPr>
      <w:r w:rsidRPr="00DA7E95">
        <w:rPr>
          <w:rFonts w:eastAsia="Times New Roman" w:cs="Arial"/>
          <w:b/>
          <w:snapToGrid w:val="0"/>
          <w:sz w:val="20"/>
          <w:szCs w:val="20"/>
          <w:lang w:val="es-ES" w:eastAsia="es-ES" w:bidi="en-US"/>
        </w:rPr>
        <w:t xml:space="preserve">4.1  </w:t>
      </w:r>
      <w:r w:rsidRPr="00DA7E95">
        <w:rPr>
          <w:rFonts w:eastAsia="Times New Roman" w:cs="Arial"/>
          <w:b/>
          <w:snapToGrid w:val="0"/>
          <w:sz w:val="20"/>
          <w:szCs w:val="20"/>
          <w:lang w:val="es-ES" w:eastAsia="es-ES" w:bidi="en-US"/>
        </w:rPr>
        <w:tab/>
        <w:t>FORMA Y CONTENIDO DE LAS OFERTAS</w:t>
      </w:r>
    </w:p>
    <w:p w:rsidR="00DA7E95" w:rsidRPr="00DA7E95" w:rsidRDefault="00DA7E95" w:rsidP="00DA7E95">
      <w:pPr>
        <w:widowControl w:val="0"/>
        <w:numPr>
          <w:ilvl w:val="12"/>
          <w:numId w:val="0"/>
        </w:numPr>
        <w:spacing w:after="0" w:line="240" w:lineRule="auto"/>
        <w:ind w:left="705" w:hanging="705"/>
        <w:jc w:val="both"/>
        <w:rPr>
          <w:rFonts w:eastAsia="Times New Roman" w:cs="Arial"/>
          <w:b/>
          <w:snapToGrid w:val="0"/>
          <w:sz w:val="20"/>
          <w:szCs w:val="20"/>
          <w:lang w:val="es-ES" w:eastAsia="es-ES" w:bidi="en-US"/>
        </w:rPr>
      </w:pPr>
    </w:p>
    <w:p w:rsidR="00DA7E95" w:rsidRPr="00DA7E95" w:rsidRDefault="00DA7E95" w:rsidP="00DA7E95">
      <w:pPr>
        <w:widowControl w:val="0"/>
        <w:numPr>
          <w:ilvl w:val="2"/>
          <w:numId w:val="3"/>
        </w:numPr>
        <w:spacing w:after="0" w:line="240" w:lineRule="auto"/>
        <w:jc w:val="both"/>
        <w:rPr>
          <w:rFonts w:eastAsia="Times New Roman" w:cs="Arial"/>
          <w:sz w:val="22"/>
          <w:lang w:val="es-ES" w:bidi="en-US"/>
        </w:rPr>
      </w:pPr>
      <w:r w:rsidRPr="00DA7E95">
        <w:rPr>
          <w:rFonts w:eastAsia="Times New Roman" w:cs="Arial"/>
          <w:sz w:val="22"/>
          <w:lang w:val="es-ES" w:bidi="en-US"/>
        </w:rPr>
        <w:t xml:space="preserve">Los oferentes deben presentar su oferta por escrito debidamente firmada, en original y (1) una copia.  </w:t>
      </w:r>
    </w:p>
    <w:p w:rsidR="00DA7E95" w:rsidRPr="00DA7E95" w:rsidRDefault="00DA7E95" w:rsidP="00DA7E95">
      <w:pPr>
        <w:widowControl w:val="0"/>
        <w:spacing w:after="0" w:line="240" w:lineRule="auto"/>
        <w:ind w:left="720"/>
        <w:jc w:val="both"/>
        <w:rPr>
          <w:rFonts w:eastAsia="Times New Roman" w:cs="Arial"/>
          <w:sz w:val="22"/>
          <w:lang w:val="es-ES" w:bidi="en-US"/>
        </w:rPr>
      </w:pPr>
    </w:p>
    <w:p w:rsidR="00DA7E95" w:rsidRPr="00DA7E95" w:rsidRDefault="00DA7E95" w:rsidP="00DA7E95">
      <w:pPr>
        <w:widowControl w:val="0"/>
        <w:numPr>
          <w:ilvl w:val="2"/>
          <w:numId w:val="3"/>
        </w:numPr>
        <w:spacing w:after="0" w:line="240" w:lineRule="auto"/>
        <w:jc w:val="both"/>
        <w:rPr>
          <w:rFonts w:eastAsia="Times New Roman" w:cs="Arial"/>
          <w:sz w:val="22"/>
          <w:lang w:val="es-ES" w:bidi="en-US"/>
        </w:rPr>
      </w:pPr>
      <w:r w:rsidRPr="00DA7E95">
        <w:rPr>
          <w:rFonts w:eastAsia="Times New Roman" w:cs="Arial"/>
          <w:b/>
          <w:bCs/>
          <w:sz w:val="22"/>
          <w:lang w:val="es-ES" w:bidi="en-US"/>
        </w:rPr>
        <w:t>Forma de presentar la cotización</w:t>
      </w:r>
      <w:r w:rsidRPr="00DA7E95">
        <w:rPr>
          <w:rFonts w:eastAsia="Times New Roman" w:cs="Arial"/>
          <w:sz w:val="22"/>
          <w:lang w:val="es-ES" w:bidi="en-US"/>
        </w:rPr>
        <w:t xml:space="preserve">: Los oferentes deberán cotizar por la totalidad del objeto de la contratación. </w:t>
      </w:r>
      <w:r w:rsidRPr="00DA7E95">
        <w:rPr>
          <w:rFonts w:eastAsia="Times New Roman" w:cs="Arial"/>
          <w:sz w:val="22"/>
          <w:u w:val="single"/>
          <w:lang w:val="es-ES" w:bidi="en-US"/>
        </w:rPr>
        <w:t xml:space="preserve">La cotización deberá presentarse en MONEDA NACIONAL, con la cual </w:t>
      </w:r>
      <w:smartTag w:uri="urn:schemas-microsoft-com:office:smarttags" w:element="PersonName">
        <w:smartTagPr>
          <w:attr w:name="ProductID" w:val="LA JUNTA"/>
        </w:smartTagPr>
        <w:r w:rsidRPr="00DA7E95">
          <w:rPr>
            <w:rFonts w:eastAsia="Times New Roman" w:cs="Arial"/>
            <w:sz w:val="22"/>
            <w:u w:val="single"/>
            <w:lang w:val="es-ES" w:bidi="en-US"/>
          </w:rPr>
          <w:t>LA JUNTA</w:t>
        </w:r>
      </w:smartTag>
      <w:r w:rsidRPr="00DA7E95">
        <w:rPr>
          <w:rFonts w:eastAsia="Times New Roman" w:cs="Arial"/>
          <w:sz w:val="22"/>
          <w:u w:val="single"/>
          <w:lang w:val="es-ES" w:bidi="en-US"/>
        </w:rPr>
        <w:t xml:space="preserve"> realizará los pagos</w:t>
      </w:r>
      <w:r w:rsidRPr="00DA7E95">
        <w:rPr>
          <w:rFonts w:eastAsia="Times New Roman" w:cs="Arial"/>
          <w:sz w:val="22"/>
          <w:lang w:val="es-ES" w:bidi="en-US"/>
        </w:rPr>
        <w:t xml:space="preserve">. Igualmente deberán indicar el costo individual de las obras por los reglones descritos en </w:t>
      </w:r>
      <w:smartTag w:uri="urn:schemas-microsoft-com:office:smarttags" w:element="PersonName">
        <w:smartTagPr>
          <w:attr w:name="ProductID" w:val="la Matriz"/>
        </w:smartTagPr>
        <w:r w:rsidRPr="00DA7E95">
          <w:rPr>
            <w:rFonts w:eastAsia="Times New Roman" w:cs="Arial"/>
            <w:sz w:val="22"/>
            <w:lang w:val="es-ES" w:bidi="en-US"/>
          </w:rPr>
          <w:t>la Matriz</w:t>
        </w:r>
      </w:smartTag>
      <w:r w:rsidRPr="00DA7E95">
        <w:rPr>
          <w:rFonts w:eastAsia="Times New Roman" w:cs="Arial"/>
          <w:sz w:val="22"/>
          <w:lang w:val="es-ES" w:bidi="en-US"/>
        </w:rPr>
        <w:t xml:space="preserve"> de categorización y presentar Tabla de Pagos</w:t>
      </w:r>
    </w:p>
    <w:p w:rsidR="00DA7E95" w:rsidRPr="00DA7E95" w:rsidRDefault="00DA7E95" w:rsidP="00DA7E95">
      <w:pPr>
        <w:spacing w:after="200" w:line="276" w:lineRule="auto"/>
        <w:ind w:left="720"/>
        <w:contextualSpacing/>
        <w:rPr>
          <w:rFonts w:eastAsia="Times New Roman" w:cs="Arial"/>
          <w:sz w:val="22"/>
          <w:lang w:val="es-ES" w:bidi="en-US"/>
        </w:rPr>
      </w:pPr>
    </w:p>
    <w:p w:rsidR="00DA7E95" w:rsidRPr="00DA7E95" w:rsidRDefault="00DA7E95" w:rsidP="00DA7E95">
      <w:pPr>
        <w:widowControl w:val="0"/>
        <w:autoSpaceDE w:val="0"/>
        <w:autoSpaceDN w:val="0"/>
        <w:adjustRightInd w:val="0"/>
        <w:spacing w:after="0" w:line="240" w:lineRule="auto"/>
        <w:ind w:left="480"/>
        <w:jc w:val="both"/>
        <w:rPr>
          <w:rFonts w:eastAsia="Times New Roman" w:cs="Arial"/>
          <w:sz w:val="22"/>
          <w:lang w:val="es-ES" w:bidi="en-US"/>
        </w:rPr>
      </w:pPr>
      <w:r w:rsidRPr="00DA7E95">
        <w:rPr>
          <w:rFonts w:eastAsia="Times New Roman" w:cs="Arial"/>
          <w:b/>
          <w:bCs/>
          <w:color w:val="000000"/>
          <w:szCs w:val="24"/>
          <w:lang w:val="es-ES" w:eastAsia="es-ES"/>
        </w:rPr>
        <w:t>Forma de pago</w:t>
      </w:r>
      <w:r w:rsidRPr="00DA7E95">
        <w:rPr>
          <w:rFonts w:eastAsia="Times New Roman" w:cs="Arial"/>
          <w:color w:val="000000"/>
          <w:szCs w:val="24"/>
          <w:lang w:val="es-ES" w:eastAsia="es-ES"/>
        </w:rPr>
        <w:t xml:space="preserve">. </w:t>
      </w:r>
      <w:smartTag w:uri="urn:schemas-microsoft-com:office:smarttags" w:element="PersonName">
        <w:smartTagPr>
          <w:attr w:name="ProductID" w:val="LA JUNTA NO"/>
        </w:smartTagPr>
        <w:r w:rsidRPr="00DA7E95">
          <w:rPr>
            <w:rFonts w:eastAsia="Times New Roman" w:cs="Arial"/>
            <w:sz w:val="22"/>
            <w:lang w:val="es-ES" w:eastAsia="es-ES"/>
          </w:rPr>
          <w:t>LA JUNTA NO</w:t>
        </w:r>
      </w:smartTag>
      <w:r w:rsidRPr="00DA7E95">
        <w:rPr>
          <w:rFonts w:eastAsia="Times New Roman" w:cs="Arial"/>
          <w:sz w:val="22"/>
          <w:lang w:val="es-ES" w:eastAsia="es-ES"/>
        </w:rPr>
        <w:t xml:space="preserve"> REALIZARÁ NINGÚN ADELANTO DE PAGO, dado que los pagos se realizarán en conformidad con el avance de obra real y la tabla de pagos, según comprobación por parte del o los representantes de LA JUNTA o se ejecutaría la garantía de cumplimiento.</w:t>
      </w:r>
      <w:r w:rsidRPr="00DA7E95">
        <w:rPr>
          <w:rFonts w:eastAsia="Times New Roman" w:cs="Arial"/>
          <w:sz w:val="22"/>
          <w:lang w:val="es-ES" w:bidi="en-US"/>
        </w:rPr>
        <w:t xml:space="preserve"> En casos excepcionales muy calificados y previo análisis, se solicitará la presentación de una garantía por pago anticipado. Según articulo 46 RLCA.</w:t>
      </w:r>
    </w:p>
    <w:p w:rsidR="00DA7E95" w:rsidRPr="00DA7E95" w:rsidRDefault="00DA7E95" w:rsidP="00DA7E95">
      <w:pPr>
        <w:spacing w:after="200" w:line="240" w:lineRule="auto"/>
        <w:ind w:left="708"/>
        <w:rPr>
          <w:rFonts w:eastAsia="Times New Roman" w:cs="Arial"/>
          <w:sz w:val="22"/>
          <w:lang w:val="es-ES" w:bidi="en-US"/>
        </w:rPr>
      </w:pPr>
    </w:p>
    <w:p w:rsidR="00DA7E95" w:rsidRPr="00DA7E95" w:rsidRDefault="00DA7E95" w:rsidP="00DA7E95">
      <w:pPr>
        <w:widowControl w:val="0"/>
        <w:autoSpaceDE w:val="0"/>
        <w:autoSpaceDN w:val="0"/>
        <w:adjustRightInd w:val="0"/>
        <w:spacing w:after="0" w:line="240" w:lineRule="auto"/>
        <w:ind w:left="480"/>
        <w:jc w:val="both"/>
        <w:rPr>
          <w:rFonts w:eastAsia="Times New Roman" w:cs="Arial"/>
          <w:sz w:val="22"/>
          <w:lang w:val="es-ES" w:bidi="en-US"/>
        </w:rPr>
      </w:pPr>
      <w:r w:rsidRPr="00DA7E95">
        <w:rPr>
          <w:rFonts w:eastAsia="Times New Roman" w:cs="Arial"/>
          <w:b/>
          <w:bCs/>
          <w:sz w:val="22"/>
          <w:lang w:val="es-ES" w:bidi="en-US"/>
        </w:rPr>
        <w:t>Garantía de Adelanto</w:t>
      </w:r>
      <w:r w:rsidRPr="00DA7E95">
        <w:rPr>
          <w:rFonts w:eastAsia="Times New Roman" w:cs="Arial"/>
          <w:b/>
          <w:bCs/>
          <w:color w:val="000000"/>
          <w:szCs w:val="24"/>
          <w:lang w:val="es-ES" w:eastAsia="es-ES"/>
        </w:rPr>
        <w:t>:</w:t>
      </w:r>
      <w:r w:rsidRPr="00DA7E95">
        <w:rPr>
          <w:rFonts w:eastAsia="Times New Roman" w:cs="Arial"/>
          <w:color w:val="000000"/>
          <w:sz w:val="20"/>
          <w:szCs w:val="18"/>
          <w:lang w:val="es-ES" w:eastAsia="es-ES"/>
        </w:rPr>
        <w:t xml:space="preserve"> </w:t>
      </w:r>
      <w:r w:rsidRPr="00DA7E95">
        <w:rPr>
          <w:rFonts w:eastAsia="Times New Roman" w:cs="Arial"/>
          <w:sz w:val="22"/>
          <w:lang w:val="es-ES" w:bidi="en-US"/>
        </w:rPr>
        <w:t>Cuando existan adelantos de pago y ello resulte viable, LA JUNTA, podrá solicitar garantías colaterales (bienes que el oferente posee de su en su patrimonio), por todo el monto que se vaya a girar, no obstante, para esta clase de garantías se admitirán otros medios aceptables por las entidades de crédito, como las finanzas, avales, hipotecas y prendas.</w:t>
      </w:r>
    </w:p>
    <w:p w:rsidR="00DA7E95" w:rsidRPr="00DA7E95" w:rsidRDefault="00DA7E95" w:rsidP="00DA7E95">
      <w:pPr>
        <w:spacing w:after="200" w:line="240" w:lineRule="auto"/>
        <w:ind w:left="480"/>
        <w:rPr>
          <w:rFonts w:eastAsia="Times New Roman" w:cs="Arial"/>
          <w:b/>
          <w:bCs/>
          <w:sz w:val="22"/>
          <w:lang w:val="es-ES" w:bidi="en-US"/>
        </w:rPr>
      </w:pPr>
    </w:p>
    <w:p w:rsidR="00DA7E95" w:rsidRPr="00DA7E95" w:rsidRDefault="00DA7E95" w:rsidP="00DA7E95">
      <w:pPr>
        <w:widowControl w:val="0"/>
        <w:spacing w:after="0" w:line="240" w:lineRule="auto"/>
        <w:ind w:left="480"/>
        <w:jc w:val="both"/>
        <w:rPr>
          <w:rFonts w:eastAsia="Times New Roman" w:cs="Arial"/>
          <w:sz w:val="22"/>
          <w:lang w:val="es-ES" w:bidi="en-US"/>
        </w:rPr>
      </w:pPr>
      <w:r w:rsidRPr="00DA7E95">
        <w:rPr>
          <w:rFonts w:eastAsia="Times New Roman" w:cs="Arial"/>
          <w:b/>
          <w:bCs/>
          <w:sz w:val="22"/>
          <w:lang w:val="es-ES" w:bidi="en-US"/>
        </w:rPr>
        <w:t xml:space="preserve">Declaración de visita al sitio: </w:t>
      </w:r>
      <w:r w:rsidRPr="00DA7E95">
        <w:rPr>
          <w:rFonts w:eastAsia="Times New Roman" w:cs="Arial"/>
          <w:sz w:val="22"/>
          <w:lang w:val="es-ES" w:bidi="en-US"/>
        </w:rPr>
        <w:t xml:space="preserve">Cada oferente deberá presentar en su oferta una declaración en la que indica que para este fin, visitó el sitio donde se realizarán las obras, y que conoce las especificaciones técnicas. </w:t>
      </w:r>
    </w:p>
    <w:p w:rsidR="00DA7E95" w:rsidRPr="00DA7E95" w:rsidRDefault="00DA7E95" w:rsidP="00DA7E95">
      <w:pPr>
        <w:widowControl w:val="0"/>
        <w:spacing w:after="0" w:line="240" w:lineRule="auto"/>
        <w:ind w:left="720"/>
        <w:jc w:val="both"/>
        <w:rPr>
          <w:rFonts w:eastAsia="Times New Roman" w:cs="Arial"/>
          <w:sz w:val="22"/>
          <w:lang w:val="es-ES" w:bidi="en-US"/>
        </w:rPr>
      </w:pPr>
    </w:p>
    <w:p w:rsidR="00DA7E95" w:rsidRPr="00DA7E95" w:rsidRDefault="00DA7E95" w:rsidP="00DA7E95">
      <w:pPr>
        <w:spacing w:after="200" w:line="240" w:lineRule="auto"/>
        <w:jc w:val="both"/>
        <w:rPr>
          <w:rFonts w:ascii="Georgia" w:eastAsia="Times New Roman" w:hAnsi="Georgia" w:cs="Times New Roman"/>
          <w:b/>
          <w:sz w:val="22"/>
          <w:lang w:val="es-ES" w:bidi="en-US"/>
        </w:rPr>
      </w:pPr>
      <w:r w:rsidRPr="00DA7E95">
        <w:rPr>
          <w:rFonts w:eastAsia="Times New Roman" w:cs="Arial"/>
          <w:b/>
          <w:bCs/>
          <w:sz w:val="22"/>
          <w:lang w:val="es-ES" w:bidi="en-US"/>
        </w:rPr>
        <w:t>4.1.3 Cronograma de ejecución de las obras</w:t>
      </w:r>
      <w:r w:rsidRPr="00DA7E95">
        <w:rPr>
          <w:rFonts w:eastAsia="Times New Roman" w:cs="Arial"/>
          <w:sz w:val="22"/>
          <w:lang w:val="es-ES" w:bidi="en-US"/>
        </w:rPr>
        <w:t>: Los oferentes deberán presentar un cronograma de obra consecuente con el plazo de entrega ofrecido e igualmente debe ser consistente con la lista de actividades enumeradas en la respectiva tabla de pagos</w:t>
      </w:r>
      <w:r w:rsidRPr="00DA7E95">
        <w:rPr>
          <w:rFonts w:ascii="Georgia" w:eastAsia="Times New Roman" w:hAnsi="Georgia" w:cs="Times New Roman"/>
          <w:b/>
          <w:sz w:val="22"/>
          <w:lang w:val="es-ES" w:bidi="en-US"/>
        </w:rPr>
        <w:t xml:space="preserve">. </w:t>
      </w:r>
    </w:p>
    <w:p w:rsidR="00DA7E95" w:rsidRPr="00DA7E95" w:rsidRDefault="00DA7E95" w:rsidP="00DA7E95">
      <w:pPr>
        <w:widowControl w:val="0"/>
        <w:numPr>
          <w:ilvl w:val="12"/>
          <w:numId w:val="0"/>
        </w:numPr>
        <w:spacing w:after="0" w:line="240" w:lineRule="auto"/>
        <w:ind w:left="705" w:hanging="705"/>
        <w:jc w:val="both"/>
        <w:rPr>
          <w:rFonts w:eastAsia="Times New Roman" w:cs="Arial"/>
          <w:b/>
          <w:snapToGrid w:val="0"/>
          <w:sz w:val="20"/>
          <w:szCs w:val="20"/>
          <w:lang w:val="es-ES" w:eastAsia="es-ES" w:bidi="en-US"/>
        </w:rPr>
      </w:pPr>
      <w:r w:rsidRPr="00DA7E95">
        <w:rPr>
          <w:rFonts w:eastAsia="Times New Roman" w:cs="Arial"/>
          <w:b/>
          <w:snapToGrid w:val="0"/>
          <w:sz w:val="20"/>
          <w:szCs w:val="20"/>
          <w:lang w:val="es-ES" w:eastAsia="es-ES" w:bidi="en-US"/>
        </w:rPr>
        <w:t xml:space="preserve">4.2  </w:t>
      </w:r>
      <w:r w:rsidRPr="00DA7E95">
        <w:rPr>
          <w:rFonts w:eastAsia="Times New Roman" w:cs="Arial"/>
          <w:b/>
          <w:snapToGrid w:val="0"/>
          <w:sz w:val="20"/>
          <w:szCs w:val="20"/>
          <w:lang w:val="es-ES" w:eastAsia="es-ES" w:bidi="en-US"/>
        </w:rPr>
        <w:tab/>
      </w:r>
      <w:r w:rsidRPr="00DA7E95">
        <w:rPr>
          <w:rFonts w:eastAsia="Times New Roman" w:cs="Arial"/>
          <w:b/>
          <w:snapToGrid w:val="0"/>
          <w:sz w:val="22"/>
          <w:szCs w:val="20"/>
          <w:lang w:val="es-ES" w:eastAsia="es-ES" w:bidi="en-US"/>
        </w:rPr>
        <w:t>ELEGIBILIDAD DE LAS OFERTAS</w:t>
      </w:r>
    </w:p>
    <w:p w:rsidR="00DA7E95" w:rsidRPr="00DA7E95" w:rsidRDefault="00DA7E95" w:rsidP="00DA7E95">
      <w:pPr>
        <w:spacing w:after="200" w:line="240" w:lineRule="auto"/>
        <w:jc w:val="both"/>
        <w:rPr>
          <w:rFonts w:eastAsia="Times New Roman" w:cs="Arial"/>
          <w:sz w:val="22"/>
          <w:lang w:val="es-ES" w:bidi="en-US"/>
        </w:rPr>
      </w:pPr>
      <w:smartTag w:uri="urn:schemas-microsoft-com:office:smarttags" w:element="PersonName">
        <w:smartTagPr>
          <w:attr w:name="ProductID" w:val="LA JUNTA"/>
        </w:smartTagPr>
        <w:r w:rsidRPr="00DA7E95">
          <w:rPr>
            <w:rFonts w:eastAsia="Times New Roman" w:cs="Arial"/>
            <w:sz w:val="22"/>
            <w:lang w:val="es-ES" w:bidi="en-US"/>
          </w:rPr>
          <w:t>LA JUNTA</w:t>
        </w:r>
      </w:smartTag>
      <w:r w:rsidRPr="00DA7E95">
        <w:rPr>
          <w:rFonts w:eastAsia="Times New Roman" w:cs="Arial"/>
          <w:sz w:val="22"/>
          <w:lang w:val="es-ES" w:bidi="en-US"/>
        </w:rPr>
        <w:t xml:space="preserve"> solo podrá considerar elegibles las ofertas que cumplan con las especificaciones técnicas, así como las condiciones legales establecidas en este pliego de condiciones.</w:t>
      </w:r>
    </w:p>
    <w:p w:rsidR="00DA7E95" w:rsidRPr="00DA7E95" w:rsidRDefault="00DA7E95" w:rsidP="00DA7E95">
      <w:pPr>
        <w:numPr>
          <w:ilvl w:val="12"/>
          <w:numId w:val="0"/>
        </w:numPr>
        <w:spacing w:after="200" w:line="240" w:lineRule="auto"/>
        <w:jc w:val="both"/>
        <w:rPr>
          <w:rFonts w:eastAsia="Times New Roman" w:cs="Arial"/>
          <w:sz w:val="22"/>
          <w:lang w:val="es-ES" w:bidi="en-US"/>
        </w:rPr>
      </w:pPr>
      <w:r w:rsidRPr="00DA7E95">
        <w:rPr>
          <w:rFonts w:eastAsia="Times New Roman" w:cs="Arial"/>
          <w:b/>
          <w:snapToGrid w:val="0"/>
          <w:sz w:val="20"/>
          <w:szCs w:val="20"/>
          <w:lang w:val="es-ES" w:eastAsia="es-ES" w:bidi="en-US"/>
        </w:rPr>
        <w:t>4.3</w:t>
      </w:r>
      <w:r w:rsidRPr="00DA7E95">
        <w:rPr>
          <w:rFonts w:eastAsia="Times New Roman" w:cs="Arial"/>
          <w:b/>
          <w:snapToGrid w:val="0"/>
          <w:sz w:val="20"/>
          <w:szCs w:val="20"/>
          <w:lang w:val="es-ES" w:eastAsia="es-ES" w:bidi="en-US"/>
        </w:rPr>
        <w:tab/>
        <w:t>EVALUACIÓN DE LAS OFERTAS Y ADJUDICACIÓN DEL CONTRATO</w:t>
      </w:r>
      <w:r w:rsidRPr="00DA7E95">
        <w:rPr>
          <w:rFonts w:ascii="Georgia" w:eastAsia="Times New Roman" w:hAnsi="Georgia" w:cs="Times New Roman"/>
          <w:b/>
          <w:sz w:val="22"/>
          <w:lang w:val="es-ES" w:bidi="en-US"/>
        </w:rPr>
        <w:t xml:space="preserve"> </w:t>
      </w:r>
      <w:r w:rsidRPr="00DA7E95">
        <w:rPr>
          <w:rFonts w:eastAsia="Times New Roman" w:cs="Arial"/>
          <w:sz w:val="22"/>
          <w:lang w:val="es-ES" w:bidi="en-US"/>
        </w:rPr>
        <w:t>Serán evaluadas las ofertas que resulten admisibles en conformidad con el análisis que para tal fin realizará la Junta.</w:t>
      </w:r>
    </w:p>
    <w:p w:rsidR="00DA7E95" w:rsidRPr="00DA7E95" w:rsidRDefault="00DA7E95" w:rsidP="00DA7E95">
      <w:pPr>
        <w:numPr>
          <w:ilvl w:val="12"/>
          <w:numId w:val="0"/>
        </w:numPr>
        <w:spacing w:after="200" w:line="240" w:lineRule="auto"/>
        <w:jc w:val="both"/>
        <w:rPr>
          <w:rFonts w:eastAsia="Times New Roman" w:cs="Arial"/>
          <w:sz w:val="22"/>
          <w:lang w:val="es-ES" w:bidi="en-US"/>
        </w:rPr>
      </w:pPr>
      <w:r w:rsidRPr="00DA7E95">
        <w:rPr>
          <w:rFonts w:eastAsia="Times New Roman" w:cs="Arial"/>
          <w:sz w:val="22"/>
          <w:lang w:val="es-ES" w:bidi="en-US"/>
        </w:rPr>
        <w:t xml:space="preserve">4.4 Una vez adjudicada la oferta, debe tramitarse la debida </w:t>
      </w:r>
      <w:r w:rsidRPr="00DA7E95">
        <w:rPr>
          <w:rFonts w:eastAsia="Times New Roman" w:cs="Arial"/>
          <w:b/>
          <w:sz w:val="22"/>
          <w:lang w:val="es-ES" w:bidi="en-US"/>
        </w:rPr>
        <w:t>garantía de cumplimiento</w:t>
      </w:r>
      <w:r w:rsidRPr="00DA7E95">
        <w:rPr>
          <w:rFonts w:eastAsia="Times New Roman" w:cs="Arial"/>
          <w:sz w:val="22"/>
          <w:lang w:val="es-ES" w:bidi="en-US"/>
        </w:rPr>
        <w:t>, por un 5% del monto adjudicado.</w:t>
      </w:r>
    </w:p>
    <w:p w:rsidR="00DA7E95" w:rsidRPr="00DA7E95" w:rsidRDefault="00DA7E95" w:rsidP="00DA7E95">
      <w:pPr>
        <w:numPr>
          <w:ilvl w:val="12"/>
          <w:numId w:val="0"/>
        </w:numPr>
        <w:spacing w:after="200" w:line="240" w:lineRule="auto"/>
        <w:jc w:val="both"/>
        <w:rPr>
          <w:rFonts w:eastAsia="Times New Roman" w:cs="Arial"/>
          <w:sz w:val="22"/>
          <w:lang w:val="es-ES" w:bidi="en-US"/>
        </w:rPr>
      </w:pPr>
    </w:p>
    <w:p w:rsidR="00DA7E95" w:rsidRPr="00DA7E95" w:rsidRDefault="00DA7E95" w:rsidP="00DA7E95">
      <w:pPr>
        <w:numPr>
          <w:ilvl w:val="12"/>
          <w:numId w:val="0"/>
        </w:numPr>
        <w:spacing w:after="200" w:line="240" w:lineRule="auto"/>
        <w:jc w:val="both"/>
        <w:rPr>
          <w:rFonts w:eastAsia="Times New Roman" w:cs="Arial"/>
          <w:b/>
          <w:sz w:val="22"/>
          <w:u w:val="single"/>
          <w:lang w:val="es-ES" w:bidi="en-US"/>
        </w:rPr>
      </w:pPr>
      <w:r w:rsidRPr="00DA7E95">
        <w:rPr>
          <w:rFonts w:eastAsia="Times New Roman" w:cs="Arial"/>
          <w:b/>
          <w:sz w:val="22"/>
          <w:u w:val="single"/>
          <w:lang w:val="es-ES" w:bidi="en-US"/>
        </w:rPr>
        <w:t>Resultará adjudicataria la oferta admisible que obtenga el menor precio.</w:t>
      </w:r>
    </w:p>
    <w:p w:rsidR="00DA7E95" w:rsidRPr="00DA7E95" w:rsidRDefault="00DA7E95" w:rsidP="00DA7E95">
      <w:pPr>
        <w:numPr>
          <w:ilvl w:val="12"/>
          <w:numId w:val="0"/>
        </w:numPr>
        <w:spacing w:after="200" w:line="240" w:lineRule="auto"/>
        <w:jc w:val="both"/>
        <w:rPr>
          <w:rFonts w:eastAsia="Times New Roman" w:cs="Arial"/>
          <w:sz w:val="22"/>
          <w:lang w:val="es-ES" w:bidi="en-US"/>
        </w:rPr>
      </w:pPr>
      <w:r w:rsidRPr="00DA7E95">
        <w:rPr>
          <w:rFonts w:eastAsia="Times New Roman" w:cs="Arial"/>
          <w:sz w:val="22"/>
          <w:lang w:val="es-ES" w:bidi="en-US"/>
        </w:rPr>
        <w:t>Para resolver cualquier empate entre ofertas con precio idéntico, resultará adjudicataria la oferta cuyo maestro de obras reporte mayor cantidad de años de experiencia.</w:t>
      </w:r>
    </w:p>
    <w:p w:rsidR="00DA7E95" w:rsidRPr="00DA7E95" w:rsidRDefault="00DA7E95" w:rsidP="00DA7E95">
      <w:pPr>
        <w:numPr>
          <w:ilvl w:val="12"/>
          <w:numId w:val="0"/>
        </w:numPr>
        <w:spacing w:after="120" w:line="240" w:lineRule="auto"/>
        <w:rPr>
          <w:rFonts w:eastAsia="Times New Roman" w:cs="Arial"/>
          <w:b/>
          <w:sz w:val="20"/>
          <w:szCs w:val="16"/>
          <w:u w:val="single"/>
          <w:lang w:bidi="en-US"/>
        </w:rPr>
      </w:pPr>
      <w:r w:rsidRPr="00DA7E95">
        <w:rPr>
          <w:rFonts w:eastAsia="Times New Roman" w:cs="Arial"/>
          <w:b/>
          <w:sz w:val="20"/>
          <w:szCs w:val="16"/>
          <w:u w:val="single"/>
          <w:lang w:bidi="en-US"/>
        </w:rPr>
        <w:lastRenderedPageBreak/>
        <w:t xml:space="preserve">LA JUNTA se reserva, para su aplicación al momento de la adjudicación, la facultad de adjudicar la totalidad o parte de las obras. </w:t>
      </w:r>
    </w:p>
    <w:p w:rsidR="00DA7E95" w:rsidRPr="00DA7E95" w:rsidRDefault="00DA7E95" w:rsidP="00DA7E95">
      <w:pPr>
        <w:spacing w:after="200" w:line="240" w:lineRule="auto"/>
        <w:jc w:val="center"/>
        <w:rPr>
          <w:rFonts w:eastAsia="Times New Roman" w:cs="Arial"/>
          <w:sz w:val="22"/>
          <w:lang w:val="es-ES" w:bidi="en-US"/>
        </w:rPr>
      </w:pPr>
    </w:p>
    <w:p w:rsidR="00DA7E95" w:rsidRPr="00DA7E95" w:rsidRDefault="00DA7E95" w:rsidP="00DA7E95">
      <w:pPr>
        <w:spacing w:after="200" w:line="240" w:lineRule="auto"/>
        <w:jc w:val="center"/>
        <w:rPr>
          <w:rFonts w:eastAsia="Times New Roman" w:cs="Arial"/>
          <w:sz w:val="22"/>
          <w:lang w:val="es-ES" w:bidi="en-US"/>
        </w:rPr>
      </w:pPr>
      <w:r w:rsidRPr="00DA7E95">
        <w:rPr>
          <w:rFonts w:eastAsia="Times New Roman" w:cs="Arial"/>
          <w:sz w:val="22"/>
          <w:lang w:val="es-ES" w:bidi="en-US"/>
        </w:rPr>
        <w:t xml:space="preserve">Nombre Presidente(a) de LA JUNTA </w:t>
      </w:r>
    </w:p>
    <w:p w:rsidR="00DA7E95" w:rsidRPr="00DA7E95" w:rsidRDefault="00DA7E95" w:rsidP="00DA7E95">
      <w:pPr>
        <w:spacing w:after="200" w:line="240" w:lineRule="auto"/>
        <w:jc w:val="center"/>
        <w:rPr>
          <w:rFonts w:eastAsia="Times New Roman" w:cs="Arial"/>
          <w:sz w:val="22"/>
          <w:lang w:val="es-ES" w:bidi="en-US"/>
        </w:rPr>
      </w:pPr>
    </w:p>
    <w:p w:rsidR="00DA7E95" w:rsidRPr="00DA7E95" w:rsidRDefault="00DA7E95" w:rsidP="00DA7E95">
      <w:pPr>
        <w:spacing w:after="200" w:line="240" w:lineRule="auto"/>
        <w:jc w:val="center"/>
        <w:rPr>
          <w:rFonts w:eastAsia="Times New Roman" w:cs="Arial"/>
          <w:sz w:val="22"/>
          <w:lang w:val="es-ES" w:bidi="en-US"/>
        </w:rPr>
      </w:pPr>
      <w:r w:rsidRPr="00DA7E95">
        <w:rPr>
          <w:rFonts w:eastAsia="Times New Roman" w:cs="Arial"/>
          <w:sz w:val="22"/>
          <w:lang w:val="es-ES" w:bidi="en-US"/>
        </w:rPr>
        <w:t>Centro Educativo</w:t>
      </w:r>
      <w:r w:rsidRPr="00DA7E95">
        <w:rPr>
          <w:rFonts w:eastAsia="Times New Roman" w:cs="Arial"/>
          <w:sz w:val="22"/>
          <w:u w:val="single"/>
          <w:lang w:val="es-ES" w:bidi="en-US"/>
        </w:rPr>
        <w:t>:_________________(Nombre oficial</w:t>
      </w:r>
      <w:proofErr w:type="gramStart"/>
      <w:r w:rsidRPr="00DA7E95">
        <w:rPr>
          <w:rFonts w:eastAsia="Times New Roman" w:cs="Arial"/>
          <w:sz w:val="22"/>
          <w:u w:val="single"/>
          <w:lang w:val="es-ES" w:bidi="en-US"/>
        </w:rPr>
        <w:t>)_</w:t>
      </w:r>
      <w:proofErr w:type="gramEnd"/>
      <w:r w:rsidRPr="00DA7E95">
        <w:rPr>
          <w:rFonts w:eastAsia="Times New Roman" w:cs="Arial"/>
          <w:sz w:val="22"/>
          <w:u w:val="single"/>
          <w:lang w:val="es-ES" w:bidi="en-US"/>
        </w:rPr>
        <w:t>_________________________</w:t>
      </w:r>
    </w:p>
    <w:p w:rsidR="00DA7E95" w:rsidRPr="00DA7E95" w:rsidRDefault="00DA7E95" w:rsidP="00DA7E95">
      <w:pPr>
        <w:spacing w:after="200" w:line="240" w:lineRule="auto"/>
        <w:jc w:val="center"/>
        <w:rPr>
          <w:rFonts w:eastAsia="Times New Roman" w:cs="Arial"/>
          <w:sz w:val="22"/>
          <w:lang w:val="es-ES" w:bidi="en-US"/>
        </w:rPr>
      </w:pPr>
    </w:p>
    <w:p w:rsidR="00DA7E95" w:rsidRPr="00DA7E95" w:rsidRDefault="00DA7E95" w:rsidP="00DA7E95">
      <w:pPr>
        <w:spacing w:after="200" w:line="240" w:lineRule="auto"/>
        <w:jc w:val="center"/>
        <w:rPr>
          <w:rFonts w:eastAsia="Times New Roman" w:cs="Arial"/>
          <w:sz w:val="22"/>
          <w:lang w:val="es-ES" w:bidi="en-US"/>
        </w:rPr>
      </w:pPr>
    </w:p>
    <w:p w:rsidR="00DA7E95" w:rsidRPr="00DA7E95" w:rsidRDefault="00DA7E95" w:rsidP="00DA7E95">
      <w:pPr>
        <w:spacing w:after="200" w:line="240" w:lineRule="auto"/>
        <w:jc w:val="center"/>
        <w:rPr>
          <w:rFonts w:eastAsia="Times New Roman" w:cs="Arial"/>
          <w:sz w:val="22"/>
          <w:lang w:val="es-ES" w:bidi="en-US"/>
        </w:rPr>
      </w:pPr>
      <w:r w:rsidRPr="00DA7E95">
        <w:rPr>
          <w:rFonts w:eastAsia="Times New Roman" w:cs="Arial"/>
          <w:sz w:val="22"/>
          <w:lang w:val="es-ES" w:bidi="en-US"/>
        </w:rPr>
        <w:t>____________________________________</w:t>
      </w:r>
    </w:p>
    <w:p w:rsidR="00DA7E95" w:rsidRPr="00DA7E95" w:rsidRDefault="00DA7E95" w:rsidP="00DA7E95">
      <w:pPr>
        <w:spacing w:after="200" w:line="240" w:lineRule="auto"/>
        <w:jc w:val="center"/>
        <w:rPr>
          <w:rFonts w:eastAsia="Times New Roman" w:cs="Arial"/>
          <w:sz w:val="22"/>
          <w:lang w:val="es-ES" w:bidi="en-US"/>
        </w:rPr>
      </w:pPr>
      <w:r w:rsidRPr="00DA7E95">
        <w:rPr>
          <w:rFonts w:eastAsia="Times New Roman" w:cs="Arial"/>
          <w:sz w:val="22"/>
          <w:lang w:val="es-ES" w:bidi="en-US"/>
        </w:rPr>
        <w:t>Firma</w:t>
      </w:r>
    </w:p>
    <w:p w:rsidR="00DA7E95" w:rsidRPr="00DA7E95" w:rsidRDefault="00DA7E95" w:rsidP="00DA7E95">
      <w:pPr>
        <w:spacing w:after="200" w:line="276" w:lineRule="auto"/>
        <w:rPr>
          <w:rFonts w:ascii="Calibri" w:eastAsia="Times New Roman" w:hAnsi="Calibri" w:cs="Times New Roman"/>
          <w:sz w:val="22"/>
          <w:lang w:val="es-ES" w:bidi="en-US"/>
        </w:rPr>
      </w:pPr>
    </w:p>
    <w:p w:rsidR="00DA7E95" w:rsidRPr="00DA7E95" w:rsidRDefault="00DA7E95" w:rsidP="00DA7E95">
      <w:pPr>
        <w:spacing w:after="200" w:line="276" w:lineRule="auto"/>
        <w:rPr>
          <w:rFonts w:ascii="Calibri" w:eastAsia="Times New Roman" w:hAnsi="Calibri" w:cs="Times New Roman"/>
          <w:sz w:val="22"/>
          <w:lang w:val="es-ES" w:bidi="en-US"/>
        </w:rPr>
      </w:pPr>
    </w:p>
    <w:p w:rsidR="00DA7E95" w:rsidRPr="00DA7E95" w:rsidRDefault="00DA7E95" w:rsidP="00DA7E95">
      <w:pPr>
        <w:spacing w:after="200" w:line="276" w:lineRule="auto"/>
        <w:rPr>
          <w:rFonts w:ascii="Calibri" w:eastAsia="Times New Roman" w:hAnsi="Calibri" w:cs="Times New Roman"/>
          <w:sz w:val="22"/>
          <w:lang w:val="es-ES" w:bidi="en-US"/>
        </w:rPr>
      </w:pPr>
    </w:p>
    <w:p w:rsidR="00DA7E95" w:rsidRPr="00DA7E95" w:rsidRDefault="00DA7E95" w:rsidP="00DA7E95">
      <w:pPr>
        <w:spacing w:after="200" w:line="276" w:lineRule="auto"/>
        <w:rPr>
          <w:rFonts w:ascii="Calibri" w:eastAsia="Times New Roman" w:hAnsi="Calibri" w:cs="Times New Roman"/>
          <w:sz w:val="22"/>
          <w:lang w:val="es-ES" w:bidi="en-US"/>
        </w:rPr>
      </w:pPr>
    </w:p>
    <w:p w:rsidR="00DA7E95" w:rsidRPr="00DA7E95" w:rsidRDefault="00DA7E95" w:rsidP="00DA7E95">
      <w:pPr>
        <w:spacing w:after="200" w:line="276" w:lineRule="auto"/>
        <w:rPr>
          <w:rFonts w:ascii="Cambria" w:eastAsia="Times New Roman" w:hAnsi="Cambria" w:cs="Times New Roman"/>
          <w:b/>
          <w:bCs/>
          <w:iCs/>
          <w:szCs w:val="24"/>
          <w:lang w:val="es-ES" w:bidi="en-US"/>
        </w:rPr>
      </w:pPr>
      <w:r w:rsidRPr="00DA7E95">
        <w:rPr>
          <w:rFonts w:ascii="Calibri" w:eastAsia="Times New Roman" w:hAnsi="Calibri" w:cs="Times New Roman"/>
          <w:sz w:val="22"/>
          <w:lang w:val="es-ES" w:bidi="en-US"/>
        </w:rPr>
        <w:t>C.c.:</w:t>
      </w:r>
      <w:r w:rsidRPr="00DA7E95">
        <w:rPr>
          <w:rFonts w:ascii="Calibri" w:eastAsia="Times New Roman" w:hAnsi="Calibri" w:cs="Times New Roman"/>
          <w:sz w:val="22"/>
          <w:lang w:val="es-ES" w:bidi="en-US"/>
        </w:rPr>
        <w:tab/>
        <w:t>Expediente de Contratación Directa Nº ______-2019</w:t>
      </w:r>
      <w:r w:rsidRPr="00DA7E95">
        <w:rPr>
          <w:rFonts w:ascii="Cambria" w:eastAsia="Times New Roman" w:hAnsi="Cambria" w:cs="Times New Roman"/>
          <w:b/>
          <w:bCs/>
          <w:iCs/>
          <w:szCs w:val="24"/>
          <w:lang w:val="es-ES" w:bidi="en-US"/>
        </w:rPr>
        <w:t xml:space="preserve"> </w:t>
      </w:r>
    </w:p>
    <w:p w:rsidR="00674121" w:rsidRDefault="00674121"/>
    <w:sectPr w:rsidR="006741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7F18"/>
    <w:multiLevelType w:val="multilevel"/>
    <w:tmpl w:val="95D46B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AD67464"/>
    <w:multiLevelType w:val="multilevel"/>
    <w:tmpl w:val="DC82021E"/>
    <w:styleLink w:val="Estilo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29758E"/>
    <w:multiLevelType w:val="hybridMultilevel"/>
    <w:tmpl w:val="2A2E8C2C"/>
    <w:lvl w:ilvl="0" w:tplc="0C0A0001">
      <w:start w:val="1"/>
      <w:numFmt w:val="bullet"/>
      <w:lvlText w:val=""/>
      <w:lvlJc w:val="left"/>
      <w:pPr>
        <w:tabs>
          <w:tab w:val="num" w:pos="775"/>
        </w:tabs>
        <w:ind w:left="775" w:hanging="360"/>
      </w:pPr>
      <w:rPr>
        <w:rFonts w:ascii="Symbol" w:hAnsi="Symbol" w:hint="default"/>
      </w:rPr>
    </w:lvl>
    <w:lvl w:ilvl="1" w:tplc="0C0A0003" w:tentative="1">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215"/>
        </w:tabs>
        <w:ind w:left="2215" w:hanging="360"/>
      </w:pPr>
      <w:rPr>
        <w:rFonts w:ascii="Wingdings" w:hAnsi="Wingdings" w:hint="default"/>
      </w:rPr>
    </w:lvl>
    <w:lvl w:ilvl="3" w:tplc="0C0A0001" w:tentative="1">
      <w:start w:val="1"/>
      <w:numFmt w:val="bullet"/>
      <w:lvlText w:val=""/>
      <w:lvlJc w:val="left"/>
      <w:pPr>
        <w:tabs>
          <w:tab w:val="num" w:pos="2935"/>
        </w:tabs>
        <w:ind w:left="2935" w:hanging="360"/>
      </w:pPr>
      <w:rPr>
        <w:rFonts w:ascii="Symbol" w:hAnsi="Symbol" w:hint="default"/>
      </w:rPr>
    </w:lvl>
    <w:lvl w:ilvl="4" w:tplc="0C0A0003" w:tentative="1">
      <w:start w:val="1"/>
      <w:numFmt w:val="bullet"/>
      <w:lvlText w:val="o"/>
      <w:lvlJc w:val="left"/>
      <w:pPr>
        <w:tabs>
          <w:tab w:val="num" w:pos="3655"/>
        </w:tabs>
        <w:ind w:left="3655" w:hanging="360"/>
      </w:pPr>
      <w:rPr>
        <w:rFonts w:ascii="Courier New" w:hAnsi="Courier New" w:hint="default"/>
      </w:rPr>
    </w:lvl>
    <w:lvl w:ilvl="5" w:tplc="0C0A0005" w:tentative="1">
      <w:start w:val="1"/>
      <w:numFmt w:val="bullet"/>
      <w:lvlText w:val=""/>
      <w:lvlJc w:val="left"/>
      <w:pPr>
        <w:tabs>
          <w:tab w:val="num" w:pos="4375"/>
        </w:tabs>
        <w:ind w:left="4375" w:hanging="360"/>
      </w:pPr>
      <w:rPr>
        <w:rFonts w:ascii="Wingdings" w:hAnsi="Wingdings" w:hint="default"/>
      </w:rPr>
    </w:lvl>
    <w:lvl w:ilvl="6" w:tplc="0C0A0001" w:tentative="1">
      <w:start w:val="1"/>
      <w:numFmt w:val="bullet"/>
      <w:lvlText w:val=""/>
      <w:lvlJc w:val="left"/>
      <w:pPr>
        <w:tabs>
          <w:tab w:val="num" w:pos="5095"/>
        </w:tabs>
        <w:ind w:left="5095" w:hanging="360"/>
      </w:pPr>
      <w:rPr>
        <w:rFonts w:ascii="Symbol" w:hAnsi="Symbol" w:hint="default"/>
      </w:rPr>
    </w:lvl>
    <w:lvl w:ilvl="7" w:tplc="0C0A0003" w:tentative="1">
      <w:start w:val="1"/>
      <w:numFmt w:val="bullet"/>
      <w:lvlText w:val="o"/>
      <w:lvlJc w:val="left"/>
      <w:pPr>
        <w:tabs>
          <w:tab w:val="num" w:pos="5815"/>
        </w:tabs>
        <w:ind w:left="5815" w:hanging="360"/>
      </w:pPr>
      <w:rPr>
        <w:rFonts w:ascii="Courier New" w:hAnsi="Courier New" w:hint="default"/>
      </w:rPr>
    </w:lvl>
    <w:lvl w:ilvl="8" w:tplc="0C0A0005" w:tentative="1">
      <w:start w:val="1"/>
      <w:numFmt w:val="bullet"/>
      <w:lvlText w:val=""/>
      <w:lvlJc w:val="left"/>
      <w:pPr>
        <w:tabs>
          <w:tab w:val="num" w:pos="6535"/>
        </w:tabs>
        <w:ind w:left="6535"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95"/>
    <w:rsid w:val="001C4871"/>
    <w:rsid w:val="00674121"/>
    <w:rsid w:val="00DA7E9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B29D00C-53EA-4EC4-AFB5-6AD1F4E6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A7E95"/>
    <w:pPr>
      <w:keepNext/>
      <w:keepLines/>
      <w:spacing w:before="480" w:after="0" w:line="276" w:lineRule="auto"/>
      <w:outlineLvl w:val="0"/>
    </w:pPr>
    <w:rPr>
      <w:rFonts w:ascii="Cambria" w:eastAsia="Times New Roman" w:hAnsi="Cambria" w:cs="Times New Roman"/>
      <w:b/>
      <w:bCs/>
      <w:color w:val="365F91"/>
      <w:sz w:val="28"/>
      <w:szCs w:val="28"/>
      <w:lang w:val="es-ES" w:bidi="en-US"/>
    </w:rPr>
  </w:style>
  <w:style w:type="paragraph" w:styleId="Ttulo2">
    <w:name w:val="heading 2"/>
    <w:basedOn w:val="Normal"/>
    <w:next w:val="Normal"/>
    <w:link w:val="Ttulo2Car"/>
    <w:uiPriority w:val="9"/>
    <w:qFormat/>
    <w:rsid w:val="00DA7E95"/>
    <w:pPr>
      <w:keepNext/>
      <w:keepLines/>
      <w:spacing w:before="200" w:after="0" w:line="276" w:lineRule="auto"/>
      <w:outlineLvl w:val="1"/>
    </w:pPr>
    <w:rPr>
      <w:rFonts w:ascii="Cambria" w:eastAsia="Times New Roman" w:hAnsi="Cambria" w:cs="Times New Roman"/>
      <w:b/>
      <w:bCs/>
      <w:color w:val="4F81BD"/>
      <w:sz w:val="26"/>
      <w:szCs w:val="26"/>
      <w:lang w:val="es-ES" w:bidi="en-US"/>
    </w:rPr>
  </w:style>
  <w:style w:type="paragraph" w:styleId="Ttulo3">
    <w:name w:val="heading 3"/>
    <w:basedOn w:val="Normal"/>
    <w:next w:val="Normal"/>
    <w:link w:val="Ttulo3Car"/>
    <w:uiPriority w:val="9"/>
    <w:qFormat/>
    <w:rsid w:val="00DA7E95"/>
    <w:pPr>
      <w:keepNext/>
      <w:keepLines/>
      <w:spacing w:before="200" w:after="0" w:line="276" w:lineRule="auto"/>
      <w:outlineLvl w:val="2"/>
    </w:pPr>
    <w:rPr>
      <w:rFonts w:ascii="Cambria" w:eastAsia="Times New Roman" w:hAnsi="Cambria" w:cs="Times New Roman"/>
      <w:b/>
      <w:bCs/>
      <w:color w:val="4F81BD"/>
      <w:sz w:val="22"/>
      <w:lang w:val="es-ES" w:bidi="en-US"/>
    </w:rPr>
  </w:style>
  <w:style w:type="paragraph" w:styleId="Ttulo4">
    <w:name w:val="heading 4"/>
    <w:basedOn w:val="Normal"/>
    <w:next w:val="Normal"/>
    <w:link w:val="Ttulo4Car"/>
    <w:uiPriority w:val="9"/>
    <w:qFormat/>
    <w:rsid w:val="00DA7E95"/>
    <w:pPr>
      <w:keepNext/>
      <w:keepLines/>
      <w:spacing w:before="200" w:after="0" w:line="276" w:lineRule="auto"/>
      <w:outlineLvl w:val="3"/>
    </w:pPr>
    <w:rPr>
      <w:rFonts w:ascii="Cambria" w:eastAsia="Times New Roman" w:hAnsi="Cambria" w:cs="Times New Roman"/>
      <w:b/>
      <w:bCs/>
      <w:i/>
      <w:iCs/>
      <w:color w:val="4F81BD"/>
      <w:sz w:val="22"/>
      <w:lang w:val="es-ES" w:bidi="en-US"/>
    </w:rPr>
  </w:style>
  <w:style w:type="paragraph" w:styleId="Ttulo5">
    <w:name w:val="heading 5"/>
    <w:basedOn w:val="Normal"/>
    <w:next w:val="Normal"/>
    <w:link w:val="Ttulo5Car"/>
    <w:uiPriority w:val="9"/>
    <w:qFormat/>
    <w:rsid w:val="00DA7E95"/>
    <w:pPr>
      <w:keepNext/>
      <w:keepLines/>
      <w:spacing w:before="200" w:after="0" w:line="276" w:lineRule="auto"/>
      <w:outlineLvl w:val="4"/>
    </w:pPr>
    <w:rPr>
      <w:rFonts w:ascii="Cambria" w:eastAsia="Times New Roman" w:hAnsi="Cambria" w:cs="Times New Roman"/>
      <w:color w:val="243F60"/>
      <w:sz w:val="22"/>
      <w:lang w:val="es-ES" w:bidi="en-US"/>
    </w:rPr>
  </w:style>
  <w:style w:type="paragraph" w:styleId="Ttulo6">
    <w:name w:val="heading 6"/>
    <w:basedOn w:val="Normal"/>
    <w:next w:val="Normal"/>
    <w:link w:val="Ttulo6Car"/>
    <w:uiPriority w:val="9"/>
    <w:qFormat/>
    <w:rsid w:val="00DA7E95"/>
    <w:pPr>
      <w:keepNext/>
      <w:keepLines/>
      <w:spacing w:before="200" w:after="0" w:line="276" w:lineRule="auto"/>
      <w:outlineLvl w:val="5"/>
    </w:pPr>
    <w:rPr>
      <w:rFonts w:ascii="Cambria" w:eastAsia="Times New Roman" w:hAnsi="Cambria" w:cs="Times New Roman"/>
      <w:i/>
      <w:iCs/>
      <w:color w:val="243F60"/>
      <w:sz w:val="22"/>
      <w:lang w:val="es-ES" w:bidi="en-US"/>
    </w:rPr>
  </w:style>
  <w:style w:type="paragraph" w:styleId="Ttulo7">
    <w:name w:val="heading 7"/>
    <w:basedOn w:val="Normal"/>
    <w:next w:val="Normal"/>
    <w:link w:val="Ttulo7Car"/>
    <w:uiPriority w:val="9"/>
    <w:qFormat/>
    <w:rsid w:val="00DA7E95"/>
    <w:pPr>
      <w:keepNext/>
      <w:keepLines/>
      <w:spacing w:before="200" w:after="0" w:line="276" w:lineRule="auto"/>
      <w:outlineLvl w:val="6"/>
    </w:pPr>
    <w:rPr>
      <w:rFonts w:ascii="Cambria" w:eastAsia="Times New Roman" w:hAnsi="Cambria" w:cs="Times New Roman"/>
      <w:i/>
      <w:iCs/>
      <w:color w:val="404040"/>
      <w:sz w:val="22"/>
      <w:lang w:val="es-ES" w:bidi="en-US"/>
    </w:rPr>
  </w:style>
  <w:style w:type="paragraph" w:styleId="Ttulo8">
    <w:name w:val="heading 8"/>
    <w:basedOn w:val="Normal"/>
    <w:next w:val="Normal"/>
    <w:link w:val="Ttulo8Car"/>
    <w:uiPriority w:val="9"/>
    <w:qFormat/>
    <w:rsid w:val="00DA7E95"/>
    <w:pPr>
      <w:keepNext/>
      <w:keepLines/>
      <w:spacing w:before="200" w:after="0" w:line="276" w:lineRule="auto"/>
      <w:outlineLvl w:val="7"/>
    </w:pPr>
    <w:rPr>
      <w:rFonts w:ascii="Cambria" w:eastAsia="Times New Roman" w:hAnsi="Cambria" w:cs="Times New Roman"/>
      <w:color w:val="4F81BD"/>
      <w:sz w:val="20"/>
      <w:szCs w:val="20"/>
      <w:lang w:val="es-ES" w:bidi="en-US"/>
    </w:rPr>
  </w:style>
  <w:style w:type="paragraph" w:styleId="Ttulo9">
    <w:name w:val="heading 9"/>
    <w:basedOn w:val="Normal"/>
    <w:next w:val="Normal"/>
    <w:link w:val="Ttulo9Car"/>
    <w:uiPriority w:val="9"/>
    <w:qFormat/>
    <w:rsid w:val="00DA7E95"/>
    <w:pPr>
      <w:keepNext/>
      <w:keepLines/>
      <w:spacing w:before="200" w:after="0" w:line="276" w:lineRule="auto"/>
      <w:outlineLvl w:val="8"/>
    </w:pPr>
    <w:rPr>
      <w:rFonts w:ascii="Cambria" w:eastAsia="Times New Roman" w:hAnsi="Cambria" w:cs="Times New Roman"/>
      <w:i/>
      <w:iCs/>
      <w:color w:val="404040"/>
      <w:sz w:val="20"/>
      <w:szCs w:val="20"/>
      <w:lang w:val="es-E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7E95"/>
    <w:rPr>
      <w:rFonts w:ascii="Cambria" w:eastAsia="Times New Roman" w:hAnsi="Cambria" w:cs="Times New Roman"/>
      <w:b/>
      <w:bCs/>
      <w:color w:val="365F91"/>
      <w:sz w:val="28"/>
      <w:szCs w:val="28"/>
      <w:lang w:val="es-ES" w:bidi="en-US"/>
    </w:rPr>
  </w:style>
  <w:style w:type="character" w:customStyle="1" w:styleId="Ttulo2Car">
    <w:name w:val="Título 2 Car"/>
    <w:basedOn w:val="Fuentedeprrafopredeter"/>
    <w:link w:val="Ttulo2"/>
    <w:uiPriority w:val="9"/>
    <w:rsid w:val="00DA7E95"/>
    <w:rPr>
      <w:rFonts w:ascii="Cambria" w:eastAsia="Times New Roman" w:hAnsi="Cambria" w:cs="Times New Roman"/>
      <w:b/>
      <w:bCs/>
      <w:color w:val="4F81BD"/>
      <w:sz w:val="26"/>
      <w:szCs w:val="26"/>
      <w:lang w:val="es-ES" w:bidi="en-US"/>
    </w:rPr>
  </w:style>
  <w:style w:type="character" w:customStyle="1" w:styleId="Ttulo3Car">
    <w:name w:val="Título 3 Car"/>
    <w:basedOn w:val="Fuentedeprrafopredeter"/>
    <w:link w:val="Ttulo3"/>
    <w:uiPriority w:val="9"/>
    <w:rsid w:val="00DA7E95"/>
    <w:rPr>
      <w:rFonts w:ascii="Cambria" w:eastAsia="Times New Roman" w:hAnsi="Cambria" w:cs="Times New Roman"/>
      <w:b/>
      <w:bCs/>
      <w:color w:val="4F81BD"/>
      <w:sz w:val="22"/>
      <w:lang w:val="es-ES" w:bidi="en-US"/>
    </w:rPr>
  </w:style>
  <w:style w:type="character" w:customStyle="1" w:styleId="Ttulo4Car">
    <w:name w:val="Título 4 Car"/>
    <w:basedOn w:val="Fuentedeprrafopredeter"/>
    <w:link w:val="Ttulo4"/>
    <w:uiPriority w:val="9"/>
    <w:rsid w:val="00DA7E95"/>
    <w:rPr>
      <w:rFonts w:ascii="Cambria" w:eastAsia="Times New Roman" w:hAnsi="Cambria" w:cs="Times New Roman"/>
      <w:b/>
      <w:bCs/>
      <w:i/>
      <w:iCs/>
      <w:color w:val="4F81BD"/>
      <w:sz w:val="22"/>
      <w:lang w:val="es-ES" w:bidi="en-US"/>
    </w:rPr>
  </w:style>
  <w:style w:type="character" w:customStyle="1" w:styleId="Ttulo5Car">
    <w:name w:val="Título 5 Car"/>
    <w:basedOn w:val="Fuentedeprrafopredeter"/>
    <w:link w:val="Ttulo5"/>
    <w:uiPriority w:val="9"/>
    <w:rsid w:val="00DA7E95"/>
    <w:rPr>
      <w:rFonts w:ascii="Cambria" w:eastAsia="Times New Roman" w:hAnsi="Cambria" w:cs="Times New Roman"/>
      <w:color w:val="243F60"/>
      <w:sz w:val="22"/>
      <w:lang w:val="es-ES" w:bidi="en-US"/>
    </w:rPr>
  </w:style>
  <w:style w:type="character" w:customStyle="1" w:styleId="Ttulo6Car">
    <w:name w:val="Título 6 Car"/>
    <w:basedOn w:val="Fuentedeprrafopredeter"/>
    <w:link w:val="Ttulo6"/>
    <w:uiPriority w:val="9"/>
    <w:rsid w:val="00DA7E95"/>
    <w:rPr>
      <w:rFonts w:ascii="Cambria" w:eastAsia="Times New Roman" w:hAnsi="Cambria" w:cs="Times New Roman"/>
      <w:i/>
      <w:iCs/>
      <w:color w:val="243F60"/>
      <w:sz w:val="22"/>
      <w:lang w:val="es-ES" w:bidi="en-US"/>
    </w:rPr>
  </w:style>
  <w:style w:type="character" w:customStyle="1" w:styleId="Ttulo7Car">
    <w:name w:val="Título 7 Car"/>
    <w:basedOn w:val="Fuentedeprrafopredeter"/>
    <w:link w:val="Ttulo7"/>
    <w:uiPriority w:val="9"/>
    <w:rsid w:val="00DA7E95"/>
    <w:rPr>
      <w:rFonts w:ascii="Cambria" w:eastAsia="Times New Roman" w:hAnsi="Cambria" w:cs="Times New Roman"/>
      <w:i/>
      <w:iCs/>
      <w:color w:val="404040"/>
      <w:sz w:val="22"/>
      <w:lang w:val="es-ES" w:bidi="en-US"/>
    </w:rPr>
  </w:style>
  <w:style w:type="character" w:customStyle="1" w:styleId="Ttulo8Car">
    <w:name w:val="Título 8 Car"/>
    <w:basedOn w:val="Fuentedeprrafopredeter"/>
    <w:link w:val="Ttulo8"/>
    <w:uiPriority w:val="9"/>
    <w:rsid w:val="00DA7E95"/>
    <w:rPr>
      <w:rFonts w:ascii="Cambria" w:eastAsia="Times New Roman" w:hAnsi="Cambria" w:cs="Times New Roman"/>
      <w:color w:val="4F81BD"/>
      <w:sz w:val="20"/>
      <w:szCs w:val="20"/>
      <w:lang w:val="es-ES" w:bidi="en-US"/>
    </w:rPr>
  </w:style>
  <w:style w:type="character" w:customStyle="1" w:styleId="Ttulo9Car">
    <w:name w:val="Título 9 Car"/>
    <w:basedOn w:val="Fuentedeprrafopredeter"/>
    <w:link w:val="Ttulo9"/>
    <w:uiPriority w:val="9"/>
    <w:rsid w:val="00DA7E95"/>
    <w:rPr>
      <w:rFonts w:ascii="Cambria" w:eastAsia="Times New Roman" w:hAnsi="Cambria" w:cs="Times New Roman"/>
      <w:i/>
      <w:iCs/>
      <w:color w:val="404040"/>
      <w:sz w:val="20"/>
      <w:szCs w:val="20"/>
      <w:lang w:val="es-ES" w:bidi="en-US"/>
    </w:rPr>
  </w:style>
  <w:style w:type="numbering" w:customStyle="1" w:styleId="Sinlista1">
    <w:name w:val="Sin lista1"/>
    <w:next w:val="Sinlista"/>
    <w:uiPriority w:val="99"/>
    <w:semiHidden/>
    <w:unhideWhenUsed/>
    <w:rsid w:val="00DA7E95"/>
  </w:style>
  <w:style w:type="paragraph" w:styleId="Sinespaciado">
    <w:name w:val="No Spacing"/>
    <w:link w:val="SinespaciadoCar"/>
    <w:uiPriority w:val="1"/>
    <w:qFormat/>
    <w:rsid w:val="00DA7E95"/>
    <w:pPr>
      <w:spacing w:after="0" w:line="240" w:lineRule="auto"/>
    </w:pPr>
    <w:rPr>
      <w:rFonts w:ascii="Calibri" w:eastAsia="Times New Roman" w:hAnsi="Calibri" w:cs="Times New Roman"/>
      <w:sz w:val="22"/>
      <w:lang w:val="en-US" w:bidi="en-US"/>
    </w:rPr>
  </w:style>
  <w:style w:type="character" w:customStyle="1" w:styleId="SinespaciadoCar">
    <w:name w:val="Sin espaciado Car"/>
    <w:link w:val="Sinespaciado"/>
    <w:uiPriority w:val="1"/>
    <w:rsid w:val="00DA7E95"/>
    <w:rPr>
      <w:rFonts w:ascii="Calibri" w:eastAsia="Times New Roman" w:hAnsi="Calibri" w:cs="Times New Roman"/>
      <w:sz w:val="22"/>
      <w:lang w:val="en-US" w:bidi="en-US"/>
    </w:rPr>
  </w:style>
  <w:style w:type="paragraph" w:customStyle="1" w:styleId="txtgral">
    <w:name w:val="txt_gral"/>
    <w:basedOn w:val="Normal"/>
    <w:rsid w:val="00DA7E95"/>
    <w:pPr>
      <w:spacing w:before="100" w:beforeAutospacing="1" w:after="100" w:afterAutospacing="1" w:line="240" w:lineRule="auto"/>
    </w:pPr>
    <w:rPr>
      <w:rFonts w:ascii="Verdana" w:eastAsia="Times New Roman" w:hAnsi="Verdana" w:cs="Times New Roman"/>
      <w:color w:val="595959"/>
      <w:sz w:val="22"/>
      <w:lang w:eastAsia="es-CR" w:bidi="en-US"/>
    </w:rPr>
  </w:style>
  <w:style w:type="paragraph" w:styleId="Textodeglobo">
    <w:name w:val="Balloon Text"/>
    <w:basedOn w:val="Normal"/>
    <w:link w:val="TextodegloboCar"/>
    <w:uiPriority w:val="99"/>
    <w:semiHidden/>
    <w:unhideWhenUsed/>
    <w:rsid w:val="00DA7E95"/>
    <w:pPr>
      <w:spacing w:after="0" w:line="240" w:lineRule="auto"/>
    </w:pPr>
    <w:rPr>
      <w:rFonts w:ascii="Tahoma" w:eastAsia="Times New Roman" w:hAnsi="Tahoma" w:cs="Tahoma"/>
      <w:sz w:val="16"/>
      <w:szCs w:val="16"/>
      <w:lang w:bidi="en-US"/>
    </w:rPr>
  </w:style>
  <w:style w:type="character" w:customStyle="1" w:styleId="TextodegloboCar">
    <w:name w:val="Texto de globo Car"/>
    <w:basedOn w:val="Fuentedeprrafopredeter"/>
    <w:link w:val="Textodeglobo"/>
    <w:uiPriority w:val="99"/>
    <w:semiHidden/>
    <w:rsid w:val="00DA7E95"/>
    <w:rPr>
      <w:rFonts w:ascii="Tahoma" w:eastAsia="Times New Roman" w:hAnsi="Tahoma" w:cs="Tahoma"/>
      <w:sz w:val="16"/>
      <w:szCs w:val="16"/>
      <w:lang w:bidi="en-US"/>
    </w:rPr>
  </w:style>
  <w:style w:type="paragraph" w:styleId="Encabezado">
    <w:name w:val="header"/>
    <w:basedOn w:val="Normal"/>
    <w:link w:val="EncabezadoCar"/>
    <w:uiPriority w:val="99"/>
    <w:unhideWhenUsed/>
    <w:rsid w:val="00DA7E95"/>
    <w:pPr>
      <w:tabs>
        <w:tab w:val="center" w:pos="4419"/>
        <w:tab w:val="right" w:pos="8838"/>
      </w:tabs>
      <w:spacing w:after="200" w:line="276" w:lineRule="auto"/>
    </w:pPr>
    <w:rPr>
      <w:rFonts w:ascii="Calibri" w:eastAsia="Times New Roman" w:hAnsi="Calibri" w:cs="Times New Roman"/>
      <w:sz w:val="22"/>
      <w:lang w:bidi="en-US"/>
    </w:rPr>
  </w:style>
  <w:style w:type="character" w:customStyle="1" w:styleId="EncabezadoCar">
    <w:name w:val="Encabezado Car"/>
    <w:basedOn w:val="Fuentedeprrafopredeter"/>
    <w:link w:val="Encabezado"/>
    <w:uiPriority w:val="99"/>
    <w:rsid w:val="00DA7E95"/>
    <w:rPr>
      <w:rFonts w:ascii="Calibri" w:eastAsia="Times New Roman" w:hAnsi="Calibri" w:cs="Times New Roman"/>
      <w:sz w:val="22"/>
      <w:lang w:bidi="en-US"/>
    </w:rPr>
  </w:style>
  <w:style w:type="paragraph" w:styleId="Piedepgina">
    <w:name w:val="footer"/>
    <w:basedOn w:val="Normal"/>
    <w:link w:val="PiedepginaCar"/>
    <w:uiPriority w:val="99"/>
    <w:unhideWhenUsed/>
    <w:rsid w:val="00DA7E95"/>
    <w:pPr>
      <w:tabs>
        <w:tab w:val="center" w:pos="4419"/>
        <w:tab w:val="right" w:pos="8838"/>
      </w:tabs>
      <w:spacing w:after="200" w:line="276" w:lineRule="auto"/>
    </w:pPr>
    <w:rPr>
      <w:rFonts w:ascii="Calibri" w:eastAsia="Times New Roman" w:hAnsi="Calibri" w:cs="Times New Roman"/>
      <w:sz w:val="22"/>
      <w:lang w:bidi="en-US"/>
    </w:rPr>
  </w:style>
  <w:style w:type="character" w:customStyle="1" w:styleId="PiedepginaCar">
    <w:name w:val="Pie de página Car"/>
    <w:basedOn w:val="Fuentedeprrafopredeter"/>
    <w:link w:val="Piedepgina"/>
    <w:uiPriority w:val="99"/>
    <w:rsid w:val="00DA7E95"/>
    <w:rPr>
      <w:rFonts w:ascii="Calibri" w:eastAsia="Times New Roman" w:hAnsi="Calibri" w:cs="Times New Roman"/>
      <w:sz w:val="22"/>
      <w:lang w:bidi="en-US"/>
    </w:rPr>
  </w:style>
  <w:style w:type="paragraph" w:customStyle="1" w:styleId="89381BF9984A4E60A06B7BA62B16DDE8">
    <w:name w:val="89381BF9984A4E60A06B7BA62B16DDE8"/>
    <w:rsid w:val="00DA7E95"/>
    <w:pPr>
      <w:spacing w:after="200" w:line="276" w:lineRule="auto"/>
    </w:pPr>
    <w:rPr>
      <w:rFonts w:ascii="Calibri" w:eastAsia="Times New Roman" w:hAnsi="Calibri" w:cs="Times New Roman"/>
      <w:sz w:val="22"/>
      <w:lang w:val="en-US"/>
    </w:rPr>
  </w:style>
  <w:style w:type="paragraph" w:styleId="NormalWeb">
    <w:name w:val="Normal (Web)"/>
    <w:basedOn w:val="Normal"/>
    <w:uiPriority w:val="99"/>
    <w:semiHidden/>
    <w:unhideWhenUsed/>
    <w:rsid w:val="00DA7E95"/>
    <w:pPr>
      <w:spacing w:before="100" w:beforeAutospacing="1" w:after="100" w:afterAutospacing="1" w:line="240" w:lineRule="auto"/>
    </w:pPr>
    <w:rPr>
      <w:rFonts w:eastAsia="Times New Roman" w:cs="Arial"/>
      <w:color w:val="000000"/>
      <w:szCs w:val="24"/>
      <w:lang w:eastAsia="es-CR" w:bidi="en-US"/>
    </w:rPr>
  </w:style>
  <w:style w:type="table" w:styleId="Tablaconcuadrcula">
    <w:name w:val="Table Grid"/>
    <w:basedOn w:val="Tablanormal"/>
    <w:uiPriority w:val="59"/>
    <w:rsid w:val="00DA7E95"/>
    <w:pPr>
      <w:spacing w:after="0" w:line="240" w:lineRule="auto"/>
    </w:pPr>
    <w:rPr>
      <w:rFonts w:ascii="Calibri" w:eastAsia="Times New Roman"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media3-nfasis1">
    <w:name w:val="Medium Grid 3 Accent 1"/>
    <w:basedOn w:val="Tablanormal"/>
    <w:uiPriority w:val="69"/>
    <w:rsid w:val="00DA7E95"/>
    <w:pPr>
      <w:spacing w:after="0" w:line="240" w:lineRule="auto"/>
    </w:pPr>
    <w:rPr>
      <w:rFonts w:ascii="Calibri" w:eastAsia="Times New Roman" w:hAnsi="Calibri"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vistoso-nfasis5">
    <w:name w:val="Colorful Shading Accent 5"/>
    <w:basedOn w:val="Tablanormal"/>
    <w:uiPriority w:val="71"/>
    <w:rsid w:val="00DA7E95"/>
    <w:pPr>
      <w:spacing w:after="0" w:line="240" w:lineRule="auto"/>
    </w:pPr>
    <w:rPr>
      <w:rFonts w:ascii="Calibri" w:eastAsia="Times New Roman" w:hAnsi="Calibri" w:cs="Times New Roman"/>
      <w:color w:val="000000"/>
      <w:sz w:val="20"/>
      <w:szCs w:val="20"/>
      <w:lang w:eastAsia="es-C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uadrculavistosa-nfasis5">
    <w:name w:val="Colorful Grid Accent 5"/>
    <w:basedOn w:val="Tablanormal"/>
    <w:uiPriority w:val="73"/>
    <w:rsid w:val="00DA7E95"/>
    <w:pPr>
      <w:spacing w:after="0" w:line="240" w:lineRule="auto"/>
    </w:pPr>
    <w:rPr>
      <w:rFonts w:ascii="Calibri" w:eastAsia="Times New Roman" w:hAnsi="Calibri" w:cs="Times New Roman"/>
      <w:color w:val="000000"/>
      <w:sz w:val="20"/>
      <w:szCs w:val="20"/>
      <w:lang w:eastAsia="es-C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stavistosa-nfasis5">
    <w:name w:val="Colorful List Accent 5"/>
    <w:basedOn w:val="Tablanormal"/>
    <w:uiPriority w:val="72"/>
    <w:rsid w:val="00DA7E95"/>
    <w:pPr>
      <w:spacing w:after="0" w:line="240" w:lineRule="auto"/>
    </w:pPr>
    <w:rPr>
      <w:rFonts w:ascii="Calibri" w:eastAsia="Times New Roman" w:hAnsi="Calibri" w:cs="Times New Roman"/>
      <w:color w:val="000000"/>
      <w:sz w:val="20"/>
      <w:szCs w:val="20"/>
      <w:lang w:eastAsia="es-C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oscura-nfasis5">
    <w:name w:val="Dark List Accent 5"/>
    <w:basedOn w:val="Tablanormal"/>
    <w:uiPriority w:val="70"/>
    <w:rsid w:val="00DA7E95"/>
    <w:pPr>
      <w:spacing w:after="0" w:line="240" w:lineRule="auto"/>
    </w:pPr>
    <w:rPr>
      <w:rFonts w:ascii="Calibri" w:eastAsia="Times New Roman" w:hAnsi="Calibri" w:cs="Times New Roman"/>
      <w:color w:val="FFFFFF"/>
      <w:sz w:val="20"/>
      <w:szCs w:val="20"/>
      <w:lang w:eastAsia="es-C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uadrculamedia3-nfasis5">
    <w:name w:val="Medium Grid 3 Accent 5"/>
    <w:basedOn w:val="Tablanormal"/>
    <w:uiPriority w:val="69"/>
    <w:rsid w:val="00DA7E95"/>
    <w:pPr>
      <w:spacing w:after="0" w:line="240" w:lineRule="auto"/>
    </w:pPr>
    <w:rPr>
      <w:rFonts w:ascii="Calibri" w:eastAsia="Times New Roman" w:hAnsi="Calibri"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Sangra3detindependiente">
    <w:name w:val="Body Text Indent 3"/>
    <w:basedOn w:val="Normal"/>
    <w:link w:val="Sangra3detindependienteCar"/>
    <w:rsid w:val="00DA7E95"/>
    <w:pPr>
      <w:spacing w:after="0" w:line="240" w:lineRule="auto"/>
      <w:ind w:left="360"/>
    </w:pPr>
    <w:rPr>
      <w:rFonts w:ascii="Times New Roman" w:eastAsia="Times New Roman" w:hAnsi="Times New Roman" w:cs="Times New Roman"/>
      <w:szCs w:val="24"/>
      <w:lang w:val="es-ES" w:eastAsia="es-ES" w:bidi="en-US"/>
    </w:rPr>
  </w:style>
  <w:style w:type="character" w:customStyle="1" w:styleId="Sangra3detindependienteCar">
    <w:name w:val="Sangría 3 de t. independiente Car"/>
    <w:basedOn w:val="Fuentedeprrafopredeter"/>
    <w:link w:val="Sangra3detindependiente"/>
    <w:rsid w:val="00DA7E95"/>
    <w:rPr>
      <w:rFonts w:ascii="Times New Roman" w:eastAsia="Times New Roman" w:hAnsi="Times New Roman" w:cs="Times New Roman"/>
      <w:szCs w:val="24"/>
      <w:lang w:val="es-ES" w:eastAsia="es-ES" w:bidi="en-US"/>
    </w:rPr>
  </w:style>
  <w:style w:type="paragraph" w:styleId="Prrafodelista">
    <w:name w:val="List Paragraph"/>
    <w:basedOn w:val="Normal"/>
    <w:uiPriority w:val="34"/>
    <w:qFormat/>
    <w:rsid w:val="00DA7E95"/>
    <w:pPr>
      <w:spacing w:after="200" w:line="276" w:lineRule="auto"/>
      <w:ind w:left="720"/>
      <w:contextualSpacing/>
    </w:pPr>
    <w:rPr>
      <w:rFonts w:ascii="Calibri" w:eastAsia="Times New Roman" w:hAnsi="Calibri" w:cs="Times New Roman"/>
      <w:sz w:val="22"/>
      <w:lang w:val="es-ES" w:bidi="en-US"/>
    </w:rPr>
  </w:style>
  <w:style w:type="character" w:styleId="Refdecomentario">
    <w:name w:val="annotation reference"/>
    <w:uiPriority w:val="99"/>
    <w:semiHidden/>
    <w:unhideWhenUsed/>
    <w:rsid w:val="00DA7E95"/>
    <w:rPr>
      <w:sz w:val="16"/>
      <w:szCs w:val="16"/>
    </w:rPr>
  </w:style>
  <w:style w:type="paragraph" w:styleId="Textocomentario">
    <w:name w:val="annotation text"/>
    <w:basedOn w:val="Normal"/>
    <w:link w:val="TextocomentarioCar"/>
    <w:uiPriority w:val="99"/>
    <w:semiHidden/>
    <w:unhideWhenUsed/>
    <w:rsid w:val="00DA7E95"/>
    <w:pPr>
      <w:spacing w:after="200" w:line="276" w:lineRule="auto"/>
    </w:pPr>
    <w:rPr>
      <w:rFonts w:ascii="Calibri" w:eastAsia="Times New Roman" w:hAnsi="Calibri" w:cs="Times New Roman"/>
      <w:sz w:val="20"/>
      <w:szCs w:val="20"/>
      <w:lang w:bidi="en-US"/>
    </w:rPr>
  </w:style>
  <w:style w:type="character" w:customStyle="1" w:styleId="TextocomentarioCar">
    <w:name w:val="Texto comentario Car"/>
    <w:basedOn w:val="Fuentedeprrafopredeter"/>
    <w:link w:val="Textocomentario"/>
    <w:uiPriority w:val="99"/>
    <w:semiHidden/>
    <w:rsid w:val="00DA7E95"/>
    <w:rPr>
      <w:rFonts w:ascii="Calibri" w:eastAsia="Times New Roman" w:hAnsi="Calibri" w:cs="Times New Roman"/>
      <w:sz w:val="20"/>
      <w:szCs w:val="20"/>
      <w:lang w:bidi="en-US"/>
    </w:rPr>
  </w:style>
  <w:style w:type="paragraph" w:styleId="Asuntodelcomentario">
    <w:name w:val="annotation subject"/>
    <w:basedOn w:val="Textocomentario"/>
    <w:next w:val="Textocomentario"/>
    <w:link w:val="AsuntodelcomentarioCar"/>
    <w:uiPriority w:val="99"/>
    <w:semiHidden/>
    <w:unhideWhenUsed/>
    <w:rsid w:val="00DA7E95"/>
    <w:rPr>
      <w:b/>
      <w:bCs/>
    </w:rPr>
  </w:style>
  <w:style w:type="character" w:customStyle="1" w:styleId="AsuntodelcomentarioCar">
    <w:name w:val="Asunto del comentario Car"/>
    <w:basedOn w:val="TextocomentarioCar"/>
    <w:link w:val="Asuntodelcomentario"/>
    <w:uiPriority w:val="99"/>
    <w:semiHidden/>
    <w:rsid w:val="00DA7E95"/>
    <w:rPr>
      <w:rFonts w:ascii="Calibri" w:eastAsia="Times New Roman" w:hAnsi="Calibri" w:cs="Times New Roman"/>
      <w:b/>
      <w:bCs/>
      <w:sz w:val="20"/>
      <w:szCs w:val="20"/>
      <w:lang w:bidi="en-US"/>
    </w:rPr>
  </w:style>
  <w:style w:type="numbering" w:customStyle="1" w:styleId="Estilo1">
    <w:name w:val="Estilo1"/>
    <w:uiPriority w:val="99"/>
    <w:rsid w:val="00DA7E95"/>
    <w:pPr>
      <w:numPr>
        <w:numId w:val="1"/>
      </w:numPr>
    </w:pPr>
  </w:style>
  <w:style w:type="table" w:styleId="Cuadrculamedia1-nfasis5">
    <w:name w:val="Medium Grid 1 Accent 5"/>
    <w:basedOn w:val="Tablanormal"/>
    <w:uiPriority w:val="67"/>
    <w:rsid w:val="00DA7E95"/>
    <w:pPr>
      <w:spacing w:after="0" w:line="240" w:lineRule="auto"/>
    </w:pPr>
    <w:rPr>
      <w:rFonts w:ascii="Calibri" w:eastAsia="Times New Roman" w:hAnsi="Calibri" w:cs="Times New Roman"/>
      <w:sz w:val="20"/>
      <w:szCs w:val="20"/>
      <w:lang w:eastAsia="es-C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11">
    <w:name w:val="Sombreado medio 1 - Énfasis 11"/>
    <w:basedOn w:val="Tablanormal"/>
    <w:uiPriority w:val="63"/>
    <w:rsid w:val="00DA7E95"/>
    <w:pPr>
      <w:spacing w:after="0" w:line="240" w:lineRule="auto"/>
    </w:pPr>
    <w:rPr>
      <w:rFonts w:ascii="Calibri" w:eastAsia="Times New Roman" w:hAnsi="Calibri"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DA7E95"/>
    <w:pPr>
      <w:spacing w:after="0" w:line="240" w:lineRule="auto"/>
    </w:pPr>
    <w:rPr>
      <w:rFonts w:ascii="Calibri" w:eastAsia="Times New Roman" w:hAnsi="Calibri" w:cs="Times New Roman"/>
      <w:sz w:val="20"/>
      <w:szCs w:val="20"/>
      <w:lang w:eastAsia="es-C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extoindependiente3">
    <w:name w:val="Body Text 3"/>
    <w:basedOn w:val="Normal"/>
    <w:link w:val="Textoindependiente3Car"/>
    <w:uiPriority w:val="99"/>
    <w:semiHidden/>
    <w:unhideWhenUsed/>
    <w:rsid w:val="00DA7E95"/>
    <w:pPr>
      <w:spacing w:after="120" w:line="276" w:lineRule="auto"/>
    </w:pPr>
    <w:rPr>
      <w:rFonts w:ascii="Calibri" w:eastAsia="Times New Roman" w:hAnsi="Calibri" w:cs="Times New Roman"/>
      <w:sz w:val="16"/>
      <w:szCs w:val="16"/>
      <w:lang w:bidi="en-US"/>
    </w:rPr>
  </w:style>
  <w:style w:type="character" w:customStyle="1" w:styleId="Textoindependiente3Car">
    <w:name w:val="Texto independiente 3 Car"/>
    <w:basedOn w:val="Fuentedeprrafopredeter"/>
    <w:link w:val="Textoindependiente3"/>
    <w:uiPriority w:val="99"/>
    <w:semiHidden/>
    <w:rsid w:val="00DA7E95"/>
    <w:rPr>
      <w:rFonts w:ascii="Calibri" w:eastAsia="Times New Roman" w:hAnsi="Calibri" w:cs="Times New Roman"/>
      <w:sz w:val="16"/>
      <w:szCs w:val="16"/>
      <w:lang w:bidi="en-US"/>
    </w:rPr>
  </w:style>
  <w:style w:type="paragraph" w:customStyle="1" w:styleId="TextoindependienteQPA">
    <w:name w:val="Texto independiente[QPA"/>
    <w:basedOn w:val="Normal"/>
    <w:rsid w:val="00DA7E95"/>
    <w:pPr>
      <w:widowControl w:val="0"/>
      <w:spacing w:after="0" w:line="240" w:lineRule="auto"/>
      <w:jc w:val="center"/>
    </w:pPr>
    <w:rPr>
      <w:rFonts w:ascii="Book Antiqua" w:eastAsia="Times New Roman" w:hAnsi="Book Antiqua" w:cs="Times New Roman"/>
      <w:b/>
      <w:snapToGrid w:val="0"/>
      <w:szCs w:val="20"/>
      <w:lang w:val="es-ES" w:eastAsia="es-ES" w:bidi="en-US"/>
    </w:rPr>
  </w:style>
  <w:style w:type="character" w:styleId="Hipervnculo">
    <w:name w:val="Hyperlink"/>
    <w:uiPriority w:val="99"/>
    <w:semiHidden/>
    <w:unhideWhenUsed/>
    <w:rsid w:val="00DA7E95"/>
    <w:rPr>
      <w:color w:val="0000FF"/>
      <w:u w:val="single"/>
    </w:rPr>
  </w:style>
  <w:style w:type="paragraph" w:customStyle="1" w:styleId="a">
    <w:basedOn w:val="Normal"/>
    <w:next w:val="Normal"/>
    <w:uiPriority w:val="10"/>
    <w:qFormat/>
    <w:rsid w:val="00DA7E9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ES" w:bidi="en-US"/>
    </w:rPr>
  </w:style>
  <w:style w:type="character" w:customStyle="1" w:styleId="PuestoCar1">
    <w:name w:val="Puesto Car1"/>
    <w:link w:val="Puesto"/>
    <w:uiPriority w:val="10"/>
    <w:rsid w:val="00DA7E95"/>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11"/>
    <w:qFormat/>
    <w:rsid w:val="00DA7E95"/>
    <w:pPr>
      <w:numPr>
        <w:ilvl w:val="1"/>
      </w:numPr>
      <w:spacing w:after="200" w:line="276" w:lineRule="auto"/>
    </w:pPr>
    <w:rPr>
      <w:rFonts w:ascii="Cambria" w:eastAsia="Times New Roman" w:hAnsi="Cambria" w:cs="Times New Roman"/>
      <w:i/>
      <w:iCs/>
      <w:color w:val="4F81BD"/>
      <w:spacing w:val="15"/>
      <w:szCs w:val="24"/>
      <w:lang w:val="es-ES" w:bidi="en-US"/>
    </w:rPr>
  </w:style>
  <w:style w:type="character" w:customStyle="1" w:styleId="SubttuloCar">
    <w:name w:val="Subtítulo Car"/>
    <w:basedOn w:val="Fuentedeprrafopredeter"/>
    <w:link w:val="Subttulo"/>
    <w:uiPriority w:val="11"/>
    <w:rsid w:val="00DA7E95"/>
    <w:rPr>
      <w:rFonts w:ascii="Cambria" w:eastAsia="Times New Roman" w:hAnsi="Cambria" w:cs="Times New Roman"/>
      <w:i/>
      <w:iCs/>
      <w:color w:val="4F81BD"/>
      <w:spacing w:val="15"/>
      <w:szCs w:val="24"/>
      <w:lang w:val="es-ES" w:bidi="en-US"/>
    </w:rPr>
  </w:style>
  <w:style w:type="character" w:styleId="Textoennegrita">
    <w:name w:val="Strong"/>
    <w:uiPriority w:val="22"/>
    <w:qFormat/>
    <w:rsid w:val="00DA7E95"/>
    <w:rPr>
      <w:b/>
      <w:bCs/>
    </w:rPr>
  </w:style>
  <w:style w:type="character" w:styleId="nfasis">
    <w:name w:val="Emphasis"/>
    <w:uiPriority w:val="20"/>
    <w:qFormat/>
    <w:rsid w:val="00DA7E95"/>
    <w:rPr>
      <w:i/>
      <w:iCs/>
    </w:rPr>
  </w:style>
  <w:style w:type="paragraph" w:styleId="Cita">
    <w:name w:val="Quote"/>
    <w:basedOn w:val="Normal"/>
    <w:next w:val="Normal"/>
    <w:link w:val="CitaCar"/>
    <w:uiPriority w:val="29"/>
    <w:qFormat/>
    <w:rsid w:val="00DA7E95"/>
    <w:pPr>
      <w:spacing w:after="200" w:line="276" w:lineRule="auto"/>
    </w:pPr>
    <w:rPr>
      <w:rFonts w:ascii="Calibri" w:eastAsia="Times New Roman" w:hAnsi="Calibri" w:cs="Times New Roman"/>
      <w:i/>
      <w:iCs/>
      <w:color w:val="000000"/>
      <w:sz w:val="22"/>
      <w:lang w:val="es-ES" w:bidi="en-US"/>
    </w:rPr>
  </w:style>
  <w:style w:type="character" w:customStyle="1" w:styleId="CitaCar">
    <w:name w:val="Cita Car"/>
    <w:basedOn w:val="Fuentedeprrafopredeter"/>
    <w:link w:val="Cita"/>
    <w:uiPriority w:val="29"/>
    <w:rsid w:val="00DA7E95"/>
    <w:rPr>
      <w:rFonts w:ascii="Calibri" w:eastAsia="Times New Roman" w:hAnsi="Calibri" w:cs="Times New Roman"/>
      <w:i/>
      <w:iCs/>
      <w:color w:val="000000"/>
      <w:sz w:val="22"/>
      <w:lang w:val="es-ES" w:bidi="en-US"/>
    </w:rPr>
  </w:style>
  <w:style w:type="paragraph" w:styleId="Citadestacada">
    <w:name w:val="Intense Quote"/>
    <w:basedOn w:val="Normal"/>
    <w:next w:val="Normal"/>
    <w:link w:val="CitadestacadaCar"/>
    <w:uiPriority w:val="30"/>
    <w:qFormat/>
    <w:rsid w:val="00DA7E95"/>
    <w:pPr>
      <w:pBdr>
        <w:bottom w:val="single" w:sz="4" w:space="4" w:color="4F81BD"/>
      </w:pBdr>
      <w:spacing w:before="200" w:after="280" w:line="276" w:lineRule="auto"/>
      <w:ind w:left="936" w:right="936"/>
    </w:pPr>
    <w:rPr>
      <w:rFonts w:ascii="Calibri" w:eastAsia="Times New Roman" w:hAnsi="Calibri" w:cs="Times New Roman"/>
      <w:b/>
      <w:bCs/>
      <w:i/>
      <w:iCs/>
      <w:color w:val="4F81BD"/>
      <w:sz w:val="22"/>
      <w:lang w:val="es-ES" w:bidi="en-US"/>
    </w:rPr>
  </w:style>
  <w:style w:type="character" w:customStyle="1" w:styleId="CitadestacadaCar">
    <w:name w:val="Cita destacada Car"/>
    <w:basedOn w:val="Fuentedeprrafopredeter"/>
    <w:link w:val="Citadestacada"/>
    <w:uiPriority w:val="30"/>
    <w:rsid w:val="00DA7E95"/>
    <w:rPr>
      <w:rFonts w:ascii="Calibri" w:eastAsia="Times New Roman" w:hAnsi="Calibri" w:cs="Times New Roman"/>
      <w:b/>
      <w:bCs/>
      <w:i/>
      <w:iCs/>
      <w:color w:val="4F81BD"/>
      <w:sz w:val="22"/>
      <w:lang w:val="es-ES" w:bidi="en-US"/>
    </w:rPr>
  </w:style>
  <w:style w:type="character" w:styleId="nfasissutil">
    <w:name w:val="Subtle Emphasis"/>
    <w:uiPriority w:val="19"/>
    <w:qFormat/>
    <w:rsid w:val="00DA7E95"/>
    <w:rPr>
      <w:i/>
      <w:iCs/>
      <w:color w:val="808080"/>
    </w:rPr>
  </w:style>
  <w:style w:type="character" w:styleId="nfasisintenso">
    <w:name w:val="Intense Emphasis"/>
    <w:uiPriority w:val="21"/>
    <w:qFormat/>
    <w:rsid w:val="00DA7E95"/>
    <w:rPr>
      <w:b/>
      <w:bCs/>
      <w:i/>
      <w:iCs/>
      <w:color w:val="4F81BD"/>
    </w:rPr>
  </w:style>
  <w:style w:type="character" w:styleId="Referenciasutil">
    <w:name w:val="Subtle Reference"/>
    <w:uiPriority w:val="31"/>
    <w:qFormat/>
    <w:rsid w:val="00DA7E95"/>
    <w:rPr>
      <w:smallCaps/>
      <w:color w:val="C0504D"/>
      <w:u w:val="single"/>
    </w:rPr>
  </w:style>
  <w:style w:type="character" w:styleId="Referenciaintensa">
    <w:name w:val="Intense Reference"/>
    <w:uiPriority w:val="32"/>
    <w:qFormat/>
    <w:rsid w:val="00DA7E95"/>
    <w:rPr>
      <w:b/>
      <w:bCs/>
      <w:smallCaps/>
      <w:color w:val="C0504D"/>
      <w:spacing w:val="5"/>
      <w:u w:val="single"/>
    </w:rPr>
  </w:style>
  <w:style w:type="character" w:styleId="Ttulodellibro">
    <w:name w:val="Book Title"/>
    <w:uiPriority w:val="33"/>
    <w:qFormat/>
    <w:rsid w:val="00DA7E95"/>
    <w:rPr>
      <w:b/>
      <w:bCs/>
      <w:smallCaps/>
      <w:spacing w:val="5"/>
    </w:rPr>
  </w:style>
  <w:style w:type="paragraph" w:styleId="TtulodeTDC">
    <w:name w:val="TOC Heading"/>
    <w:basedOn w:val="Ttulo1"/>
    <w:next w:val="Normal"/>
    <w:uiPriority w:val="39"/>
    <w:qFormat/>
    <w:rsid w:val="00DA7E95"/>
    <w:pPr>
      <w:outlineLvl w:val="9"/>
    </w:pPr>
  </w:style>
  <w:style w:type="paragraph" w:styleId="Textoindependiente">
    <w:name w:val="Body Text"/>
    <w:basedOn w:val="Normal"/>
    <w:link w:val="TextoindependienteCar"/>
    <w:rsid w:val="00DA7E95"/>
    <w:pPr>
      <w:spacing w:after="120" w:line="276" w:lineRule="auto"/>
    </w:pPr>
    <w:rPr>
      <w:rFonts w:ascii="Calibri" w:eastAsia="Times New Roman" w:hAnsi="Calibri" w:cs="Times New Roman"/>
      <w:sz w:val="22"/>
      <w:lang w:val="es-ES" w:bidi="en-US"/>
    </w:rPr>
  </w:style>
  <w:style w:type="character" w:customStyle="1" w:styleId="TextoindependienteCar">
    <w:name w:val="Texto independiente Car"/>
    <w:basedOn w:val="Fuentedeprrafopredeter"/>
    <w:link w:val="Textoindependiente"/>
    <w:rsid w:val="00DA7E95"/>
    <w:rPr>
      <w:rFonts w:ascii="Calibri" w:eastAsia="Times New Roman" w:hAnsi="Calibri" w:cs="Times New Roman"/>
      <w:sz w:val="22"/>
      <w:lang w:val="es-ES" w:bidi="en-US"/>
    </w:rPr>
  </w:style>
  <w:style w:type="paragraph" w:styleId="Sangradetextonormal">
    <w:name w:val="Body Text Indent"/>
    <w:basedOn w:val="Normal"/>
    <w:link w:val="SangradetextonormalCar"/>
    <w:rsid w:val="00DA7E95"/>
    <w:pPr>
      <w:spacing w:after="120" w:line="276" w:lineRule="auto"/>
      <w:ind w:left="283"/>
    </w:pPr>
    <w:rPr>
      <w:rFonts w:ascii="Calibri" w:eastAsia="Times New Roman" w:hAnsi="Calibri" w:cs="Times New Roman"/>
      <w:sz w:val="22"/>
      <w:lang w:val="es-ES" w:bidi="en-US"/>
    </w:rPr>
  </w:style>
  <w:style w:type="character" w:customStyle="1" w:styleId="SangradetextonormalCar">
    <w:name w:val="Sangría de texto normal Car"/>
    <w:basedOn w:val="Fuentedeprrafopredeter"/>
    <w:link w:val="Sangradetextonormal"/>
    <w:rsid w:val="00DA7E95"/>
    <w:rPr>
      <w:rFonts w:ascii="Calibri" w:eastAsia="Times New Roman" w:hAnsi="Calibri" w:cs="Times New Roman"/>
      <w:sz w:val="22"/>
      <w:lang w:val="es-ES" w:bidi="en-US"/>
    </w:rPr>
  </w:style>
  <w:style w:type="paragraph" w:styleId="Sangra2detindependiente">
    <w:name w:val="Body Text Indent 2"/>
    <w:basedOn w:val="Normal"/>
    <w:link w:val="Sangra2detindependienteCar"/>
    <w:rsid w:val="00DA7E95"/>
    <w:pPr>
      <w:spacing w:after="120" w:line="480" w:lineRule="auto"/>
      <w:ind w:left="283"/>
    </w:pPr>
    <w:rPr>
      <w:rFonts w:ascii="Calibri" w:eastAsia="Times New Roman" w:hAnsi="Calibri" w:cs="Times New Roman"/>
      <w:sz w:val="22"/>
      <w:lang w:val="es-ES" w:bidi="en-US"/>
    </w:rPr>
  </w:style>
  <w:style w:type="character" w:customStyle="1" w:styleId="Sangra2detindependienteCar">
    <w:name w:val="Sangría 2 de t. independiente Car"/>
    <w:basedOn w:val="Fuentedeprrafopredeter"/>
    <w:link w:val="Sangra2detindependiente"/>
    <w:rsid w:val="00DA7E95"/>
    <w:rPr>
      <w:rFonts w:ascii="Calibri" w:eastAsia="Times New Roman" w:hAnsi="Calibri" w:cs="Times New Roman"/>
      <w:sz w:val="22"/>
      <w:lang w:val="es-ES" w:bidi="en-US"/>
    </w:rPr>
  </w:style>
  <w:style w:type="paragraph" w:styleId="Textoindependiente2">
    <w:name w:val="Body Text 2"/>
    <w:basedOn w:val="Normal"/>
    <w:link w:val="Textoindependiente2Car"/>
    <w:rsid w:val="00DA7E95"/>
    <w:pPr>
      <w:spacing w:after="120" w:line="480" w:lineRule="auto"/>
    </w:pPr>
    <w:rPr>
      <w:rFonts w:ascii="Calibri" w:eastAsia="Times New Roman" w:hAnsi="Calibri" w:cs="Times New Roman"/>
      <w:sz w:val="22"/>
      <w:lang w:val="es-ES" w:bidi="en-US"/>
    </w:rPr>
  </w:style>
  <w:style w:type="character" w:customStyle="1" w:styleId="Textoindependiente2Car">
    <w:name w:val="Texto independiente 2 Car"/>
    <w:basedOn w:val="Fuentedeprrafopredeter"/>
    <w:link w:val="Textoindependiente2"/>
    <w:rsid w:val="00DA7E95"/>
    <w:rPr>
      <w:rFonts w:ascii="Calibri" w:eastAsia="Times New Roman" w:hAnsi="Calibri" w:cs="Times New Roman"/>
      <w:sz w:val="22"/>
      <w:lang w:val="es-ES" w:bidi="en-US"/>
    </w:rPr>
  </w:style>
  <w:style w:type="paragraph" w:customStyle="1" w:styleId="Noparagraphstyle">
    <w:name w:val="[No paragraph style]"/>
    <w:rsid w:val="00DA7E95"/>
    <w:pPr>
      <w:widowControl w:val="0"/>
      <w:autoSpaceDE w:val="0"/>
      <w:autoSpaceDN w:val="0"/>
      <w:adjustRightInd w:val="0"/>
      <w:spacing w:after="0" w:line="288" w:lineRule="auto"/>
    </w:pPr>
    <w:rPr>
      <w:rFonts w:ascii="Times New Roman" w:eastAsia="Times New Roman" w:hAnsi="Times New Roman" w:cs="Times New Roman"/>
      <w:color w:val="000000"/>
      <w:szCs w:val="24"/>
      <w:lang w:val="es-ES" w:eastAsia="es-ES"/>
    </w:rPr>
  </w:style>
  <w:style w:type="character" w:styleId="Hipervnculovisitado">
    <w:name w:val="FollowedHyperlink"/>
    <w:uiPriority w:val="99"/>
    <w:semiHidden/>
    <w:unhideWhenUsed/>
    <w:rsid w:val="00DA7E95"/>
    <w:rPr>
      <w:color w:val="800080"/>
      <w:u w:val="single"/>
    </w:rPr>
  </w:style>
  <w:style w:type="paragraph" w:customStyle="1" w:styleId="font0">
    <w:name w:val="font0"/>
    <w:basedOn w:val="Normal"/>
    <w:rsid w:val="00DA7E95"/>
    <w:pPr>
      <w:spacing w:before="100" w:beforeAutospacing="1" w:after="100" w:afterAutospacing="1" w:line="240" w:lineRule="auto"/>
    </w:pPr>
    <w:rPr>
      <w:rFonts w:ascii="Calibri" w:eastAsia="Times New Roman" w:hAnsi="Calibri" w:cs="Times New Roman"/>
      <w:color w:val="000000"/>
      <w:sz w:val="22"/>
      <w:lang w:eastAsia="es-CR"/>
    </w:rPr>
  </w:style>
  <w:style w:type="paragraph" w:customStyle="1" w:styleId="font5">
    <w:name w:val="font5"/>
    <w:basedOn w:val="Normal"/>
    <w:rsid w:val="00DA7E95"/>
    <w:pPr>
      <w:spacing w:before="100" w:beforeAutospacing="1" w:after="100" w:afterAutospacing="1" w:line="240" w:lineRule="auto"/>
    </w:pPr>
    <w:rPr>
      <w:rFonts w:ascii="Franklin Gothic Medium" w:eastAsia="Times New Roman" w:hAnsi="Franklin Gothic Medium" w:cs="Times New Roman"/>
      <w:color w:val="000000"/>
      <w:sz w:val="20"/>
      <w:szCs w:val="20"/>
      <w:lang w:eastAsia="es-CR"/>
    </w:rPr>
  </w:style>
  <w:style w:type="paragraph" w:customStyle="1" w:styleId="font6">
    <w:name w:val="font6"/>
    <w:basedOn w:val="Normal"/>
    <w:rsid w:val="00DA7E95"/>
    <w:pPr>
      <w:spacing w:before="100" w:beforeAutospacing="1" w:after="100" w:afterAutospacing="1" w:line="240" w:lineRule="auto"/>
    </w:pPr>
    <w:rPr>
      <w:rFonts w:ascii="Wingdings" w:eastAsia="Times New Roman" w:hAnsi="Wingdings" w:cs="Times New Roman"/>
      <w:color w:val="000000"/>
      <w:sz w:val="20"/>
      <w:szCs w:val="20"/>
      <w:lang w:eastAsia="es-CR"/>
    </w:rPr>
  </w:style>
  <w:style w:type="paragraph" w:customStyle="1" w:styleId="font7">
    <w:name w:val="font7"/>
    <w:basedOn w:val="Normal"/>
    <w:rsid w:val="00DA7E95"/>
    <w:pPr>
      <w:spacing w:before="100" w:beforeAutospacing="1" w:after="100" w:afterAutospacing="1" w:line="240" w:lineRule="auto"/>
    </w:pPr>
    <w:rPr>
      <w:rFonts w:ascii="Calibri" w:eastAsia="Times New Roman" w:hAnsi="Calibri" w:cs="Times New Roman"/>
      <w:color w:val="000000"/>
      <w:sz w:val="20"/>
      <w:szCs w:val="20"/>
      <w:lang w:eastAsia="es-CR"/>
    </w:rPr>
  </w:style>
  <w:style w:type="paragraph" w:customStyle="1" w:styleId="xl65">
    <w:name w:val="xl65"/>
    <w:basedOn w:val="Normal"/>
    <w:rsid w:val="00DA7E9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R"/>
    </w:rPr>
  </w:style>
  <w:style w:type="paragraph" w:customStyle="1" w:styleId="xl66">
    <w:name w:val="xl66"/>
    <w:basedOn w:val="Normal"/>
    <w:rsid w:val="00DA7E95"/>
    <w:pPr>
      <w:spacing w:before="100" w:beforeAutospacing="1" w:after="100" w:afterAutospacing="1" w:line="240" w:lineRule="auto"/>
      <w:textAlignment w:val="center"/>
    </w:pPr>
    <w:rPr>
      <w:rFonts w:ascii="Times New Roman" w:eastAsia="Times New Roman" w:hAnsi="Times New Roman" w:cs="Times New Roman"/>
      <w:sz w:val="16"/>
      <w:szCs w:val="16"/>
      <w:lang w:eastAsia="es-CR"/>
    </w:rPr>
  </w:style>
  <w:style w:type="paragraph" w:customStyle="1" w:styleId="xl67">
    <w:name w:val="xl67"/>
    <w:basedOn w:val="Normal"/>
    <w:rsid w:val="00DA7E9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R"/>
    </w:rPr>
  </w:style>
  <w:style w:type="paragraph" w:customStyle="1" w:styleId="xl68">
    <w:name w:val="xl68"/>
    <w:basedOn w:val="Normal"/>
    <w:rsid w:val="00DA7E9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R"/>
    </w:rPr>
  </w:style>
  <w:style w:type="paragraph" w:customStyle="1" w:styleId="xl69">
    <w:name w:val="xl69"/>
    <w:basedOn w:val="Normal"/>
    <w:rsid w:val="00DA7E95"/>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R"/>
    </w:rPr>
  </w:style>
  <w:style w:type="paragraph" w:customStyle="1" w:styleId="xl70">
    <w:name w:val="xl70"/>
    <w:basedOn w:val="Normal"/>
    <w:rsid w:val="00DA7E9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R"/>
    </w:rPr>
  </w:style>
  <w:style w:type="paragraph" w:customStyle="1" w:styleId="xl71">
    <w:name w:val="xl71"/>
    <w:basedOn w:val="Normal"/>
    <w:rsid w:val="00DA7E95"/>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72">
    <w:name w:val="xl72"/>
    <w:basedOn w:val="Normal"/>
    <w:rsid w:val="00DA7E95"/>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2F2F2"/>
      <w:szCs w:val="24"/>
      <w:lang w:eastAsia="es-CR"/>
    </w:rPr>
  </w:style>
  <w:style w:type="paragraph" w:customStyle="1" w:styleId="xl73">
    <w:name w:val="xl73"/>
    <w:basedOn w:val="Normal"/>
    <w:rsid w:val="00DA7E95"/>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74">
    <w:name w:val="xl74"/>
    <w:basedOn w:val="Normal"/>
    <w:rsid w:val="00DA7E95"/>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75">
    <w:name w:val="xl75"/>
    <w:basedOn w:val="Normal"/>
    <w:rsid w:val="00DA7E95"/>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76">
    <w:name w:val="xl76"/>
    <w:basedOn w:val="Normal"/>
    <w:rsid w:val="00DA7E95"/>
    <w:pPr>
      <w:pBdr>
        <w:top w:val="single" w:sz="4" w:space="0" w:color="auto"/>
        <w:left w:val="single" w:sz="4"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77">
    <w:name w:val="xl77"/>
    <w:basedOn w:val="Normal"/>
    <w:rsid w:val="00DA7E95"/>
    <w:pPr>
      <w:pBdr>
        <w:top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78">
    <w:name w:val="xl78"/>
    <w:basedOn w:val="Normal"/>
    <w:rsid w:val="00DA7E95"/>
    <w:pPr>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80">
    <w:name w:val="xl80"/>
    <w:basedOn w:val="Normal"/>
    <w:rsid w:val="00DA7E95"/>
    <w:pP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81">
    <w:name w:val="xl81"/>
    <w:basedOn w:val="Normal"/>
    <w:rsid w:val="00DA7E95"/>
    <w:pP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82">
    <w:name w:val="xl82"/>
    <w:basedOn w:val="Normal"/>
    <w:rsid w:val="00DA7E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83">
    <w:name w:val="xl83"/>
    <w:basedOn w:val="Normal"/>
    <w:rsid w:val="00DA7E95"/>
    <w:pPr>
      <w:pBdr>
        <w:top w:val="single" w:sz="8" w:space="0" w:color="auto"/>
        <w:left w:val="single" w:sz="8" w:space="0" w:color="F2F2F2"/>
        <w:right w:val="single" w:sz="8" w:space="0" w:color="F2F2F2"/>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84">
    <w:name w:val="xl84"/>
    <w:basedOn w:val="Normal"/>
    <w:rsid w:val="00DA7E95"/>
    <w:pPr>
      <w:pBdr>
        <w:top w:val="single" w:sz="8" w:space="0" w:color="auto"/>
        <w:left w:val="single" w:sz="8" w:space="0" w:color="F2F2F2"/>
        <w:right w:val="single" w:sz="8" w:space="0" w:color="F2F2F2"/>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85">
    <w:name w:val="xl85"/>
    <w:basedOn w:val="Normal"/>
    <w:rsid w:val="00DA7E95"/>
    <w:pPr>
      <w:pBdr>
        <w:top w:val="single" w:sz="8" w:space="0" w:color="auto"/>
        <w:left w:val="single" w:sz="8" w:space="0" w:color="F2F2F2"/>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86">
    <w:name w:val="xl86"/>
    <w:basedOn w:val="Normal"/>
    <w:rsid w:val="00DA7E95"/>
    <w:pPr>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87">
    <w:name w:val="xl87"/>
    <w:basedOn w:val="Normal"/>
    <w:rsid w:val="00DA7E95"/>
    <w:pPr>
      <w:pBdr>
        <w:top w:val="single" w:sz="8" w:space="0" w:color="auto"/>
        <w:left w:val="single" w:sz="8" w:space="0" w:color="F2F2F2"/>
        <w:right w:val="single" w:sz="8" w:space="0" w:color="F2F2F2"/>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 w:val="20"/>
      <w:szCs w:val="20"/>
      <w:lang w:eastAsia="es-CR"/>
    </w:rPr>
  </w:style>
  <w:style w:type="paragraph" w:customStyle="1" w:styleId="xl88">
    <w:name w:val="xl88"/>
    <w:basedOn w:val="Normal"/>
    <w:rsid w:val="00DA7E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89">
    <w:name w:val="xl89"/>
    <w:basedOn w:val="Normal"/>
    <w:rsid w:val="00DA7E9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90">
    <w:name w:val="xl90"/>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91">
    <w:name w:val="xl91"/>
    <w:basedOn w:val="Normal"/>
    <w:rsid w:val="00DA7E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92">
    <w:name w:val="xl92"/>
    <w:basedOn w:val="Normal"/>
    <w:rsid w:val="00DA7E9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93">
    <w:name w:val="xl93"/>
    <w:basedOn w:val="Normal"/>
    <w:rsid w:val="00DA7E95"/>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94">
    <w:name w:val="xl94"/>
    <w:basedOn w:val="Normal"/>
    <w:rsid w:val="00DA7E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95">
    <w:name w:val="xl95"/>
    <w:basedOn w:val="Normal"/>
    <w:rsid w:val="00DA7E9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96">
    <w:name w:val="xl96"/>
    <w:basedOn w:val="Normal"/>
    <w:rsid w:val="00DA7E9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97">
    <w:name w:val="xl97"/>
    <w:basedOn w:val="Normal"/>
    <w:rsid w:val="00DA7E9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98">
    <w:name w:val="xl98"/>
    <w:basedOn w:val="Normal"/>
    <w:rsid w:val="00DA7E9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99">
    <w:name w:val="xl99"/>
    <w:basedOn w:val="Normal"/>
    <w:rsid w:val="00DA7E9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00">
    <w:name w:val="xl100"/>
    <w:basedOn w:val="Normal"/>
    <w:rsid w:val="00DA7E95"/>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1">
    <w:name w:val="xl101"/>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102">
    <w:name w:val="xl102"/>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03">
    <w:name w:val="xl103"/>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04">
    <w:name w:val="xl104"/>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05">
    <w:name w:val="xl105"/>
    <w:basedOn w:val="Normal"/>
    <w:rsid w:val="00DA7E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06">
    <w:name w:val="xl106"/>
    <w:basedOn w:val="Normal"/>
    <w:rsid w:val="00DA7E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107">
    <w:name w:val="xl107"/>
    <w:basedOn w:val="Normal"/>
    <w:rsid w:val="00DA7E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08">
    <w:name w:val="xl108"/>
    <w:basedOn w:val="Normal"/>
    <w:rsid w:val="00DA7E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09">
    <w:name w:val="xl109"/>
    <w:basedOn w:val="Normal"/>
    <w:rsid w:val="00DA7E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10">
    <w:name w:val="xl110"/>
    <w:basedOn w:val="Normal"/>
    <w:rsid w:val="00DA7E9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11">
    <w:name w:val="xl111"/>
    <w:basedOn w:val="Normal"/>
    <w:rsid w:val="00DA7E9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112">
    <w:name w:val="xl112"/>
    <w:basedOn w:val="Normal"/>
    <w:rsid w:val="00DA7E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13">
    <w:name w:val="xl113"/>
    <w:basedOn w:val="Normal"/>
    <w:rsid w:val="00DA7E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14">
    <w:name w:val="xl114"/>
    <w:basedOn w:val="Normal"/>
    <w:rsid w:val="00DA7E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15">
    <w:name w:val="xl115"/>
    <w:basedOn w:val="Normal"/>
    <w:rsid w:val="00DA7E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16">
    <w:name w:val="xl116"/>
    <w:basedOn w:val="Normal"/>
    <w:rsid w:val="00DA7E9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17">
    <w:name w:val="xl117"/>
    <w:basedOn w:val="Normal"/>
    <w:rsid w:val="00DA7E9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18">
    <w:name w:val="xl118"/>
    <w:basedOn w:val="Normal"/>
    <w:rsid w:val="00DA7E9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19">
    <w:name w:val="xl119"/>
    <w:basedOn w:val="Normal"/>
    <w:rsid w:val="00DA7E95"/>
    <w:pPr>
      <w:pBdr>
        <w:left w:val="single" w:sz="8" w:space="0" w:color="auto"/>
        <w:right w:val="single" w:sz="8" w:space="0" w:color="F2F2F2"/>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 w:val="28"/>
      <w:szCs w:val="28"/>
      <w:lang w:eastAsia="es-CR"/>
    </w:rPr>
  </w:style>
  <w:style w:type="paragraph" w:customStyle="1" w:styleId="xl120">
    <w:name w:val="xl120"/>
    <w:basedOn w:val="Normal"/>
    <w:rsid w:val="00DA7E95"/>
    <w:pPr>
      <w:pBdr>
        <w:left w:val="single" w:sz="8" w:space="0" w:color="F2F2F2"/>
        <w:right w:val="single" w:sz="8" w:space="0" w:color="F2F2F2"/>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 w:val="28"/>
      <w:szCs w:val="28"/>
      <w:lang w:eastAsia="es-CR"/>
    </w:rPr>
  </w:style>
  <w:style w:type="paragraph" w:customStyle="1" w:styleId="xl121">
    <w:name w:val="xl121"/>
    <w:basedOn w:val="Normal"/>
    <w:rsid w:val="00DA7E95"/>
    <w:pPr>
      <w:pBdr>
        <w:left w:val="single" w:sz="8" w:space="0" w:color="F2F2F2"/>
        <w:right w:val="single" w:sz="8" w:space="0" w:color="F2F2F2"/>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 w:val="28"/>
      <w:szCs w:val="28"/>
      <w:lang w:eastAsia="es-CR"/>
    </w:rPr>
  </w:style>
  <w:style w:type="paragraph" w:customStyle="1" w:styleId="xl122">
    <w:name w:val="xl122"/>
    <w:basedOn w:val="Normal"/>
    <w:rsid w:val="00DA7E95"/>
    <w:pPr>
      <w:pBdr>
        <w:left w:val="single" w:sz="8" w:space="0" w:color="F2F2F2"/>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 w:val="28"/>
      <w:szCs w:val="28"/>
      <w:lang w:eastAsia="es-CR"/>
    </w:rPr>
  </w:style>
  <w:style w:type="paragraph" w:customStyle="1" w:styleId="xl123">
    <w:name w:val="xl123"/>
    <w:basedOn w:val="Normal"/>
    <w:rsid w:val="00DA7E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24">
    <w:name w:val="xl124"/>
    <w:basedOn w:val="Normal"/>
    <w:rsid w:val="00DA7E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25">
    <w:name w:val="xl125"/>
    <w:basedOn w:val="Normal"/>
    <w:rsid w:val="00DA7E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26">
    <w:name w:val="xl126"/>
    <w:basedOn w:val="Normal"/>
    <w:rsid w:val="00DA7E9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CR"/>
    </w:rPr>
  </w:style>
  <w:style w:type="paragraph" w:customStyle="1" w:styleId="xl127">
    <w:name w:val="xl127"/>
    <w:basedOn w:val="Normal"/>
    <w:rsid w:val="00DA7E95"/>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28">
    <w:name w:val="xl128"/>
    <w:basedOn w:val="Normal"/>
    <w:rsid w:val="00DA7E9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eastAsia="es-CR"/>
    </w:rPr>
  </w:style>
  <w:style w:type="paragraph" w:customStyle="1" w:styleId="xl129">
    <w:name w:val="xl129"/>
    <w:basedOn w:val="Normal"/>
    <w:rsid w:val="00DA7E95"/>
    <w:pPr>
      <w:pBdr>
        <w:right w:val="single" w:sz="8" w:space="0" w:color="auto"/>
      </w:pBdr>
      <w:spacing w:before="100" w:beforeAutospacing="1" w:after="100" w:afterAutospacing="1" w:line="240" w:lineRule="auto"/>
    </w:pPr>
    <w:rPr>
      <w:rFonts w:ascii="Times New Roman" w:eastAsia="Times New Roman" w:hAnsi="Times New Roman" w:cs="Times New Roman"/>
      <w:b/>
      <w:bCs/>
      <w:szCs w:val="24"/>
      <w:lang w:eastAsia="es-CR"/>
    </w:rPr>
  </w:style>
  <w:style w:type="paragraph" w:customStyle="1" w:styleId="xl130">
    <w:name w:val="xl130"/>
    <w:basedOn w:val="Normal"/>
    <w:rsid w:val="00DA7E95"/>
    <w:pPr>
      <w:pBdr>
        <w:right w:val="single" w:sz="8" w:space="0" w:color="auto"/>
      </w:pBdr>
      <w:spacing w:before="100" w:beforeAutospacing="1" w:after="100" w:afterAutospacing="1" w:line="240" w:lineRule="auto"/>
    </w:pPr>
    <w:rPr>
      <w:rFonts w:ascii="Times New Roman" w:eastAsia="Times New Roman" w:hAnsi="Times New Roman" w:cs="Times New Roman"/>
      <w:szCs w:val="24"/>
      <w:lang w:eastAsia="es-CR"/>
    </w:rPr>
  </w:style>
  <w:style w:type="paragraph" w:customStyle="1" w:styleId="xl131">
    <w:name w:val="xl131"/>
    <w:basedOn w:val="Normal"/>
    <w:rsid w:val="00DA7E9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32">
    <w:name w:val="xl132"/>
    <w:basedOn w:val="Normal"/>
    <w:rsid w:val="00DA7E95"/>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33">
    <w:name w:val="xl133"/>
    <w:basedOn w:val="Normal"/>
    <w:rsid w:val="00DA7E95"/>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134">
    <w:name w:val="xl134"/>
    <w:basedOn w:val="Normal"/>
    <w:rsid w:val="00DA7E95"/>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35">
    <w:name w:val="xl135"/>
    <w:basedOn w:val="Normal"/>
    <w:rsid w:val="00DA7E95"/>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36">
    <w:name w:val="xl136"/>
    <w:basedOn w:val="Normal"/>
    <w:rsid w:val="00DA7E95"/>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37">
    <w:name w:val="xl137"/>
    <w:basedOn w:val="Normal"/>
    <w:rsid w:val="00DA7E9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R"/>
    </w:rPr>
  </w:style>
  <w:style w:type="paragraph" w:customStyle="1" w:styleId="xl138">
    <w:name w:val="xl138"/>
    <w:basedOn w:val="Normal"/>
    <w:rsid w:val="00DA7E95"/>
    <w:pPr>
      <w:pBdr>
        <w:left w:val="single" w:sz="8" w:space="0" w:color="auto"/>
        <w:right w:val="single" w:sz="8" w:space="0" w:color="F2F2F2"/>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139">
    <w:name w:val="xl139"/>
    <w:basedOn w:val="Normal"/>
    <w:rsid w:val="00DA7E95"/>
    <w:pPr>
      <w:pBdr>
        <w:left w:val="single" w:sz="8" w:space="0" w:color="F2F2F2"/>
        <w:right w:val="single" w:sz="8" w:space="0" w:color="F2F2F2"/>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Cs w:val="24"/>
      <w:lang w:eastAsia="es-CR"/>
    </w:rPr>
  </w:style>
  <w:style w:type="paragraph" w:customStyle="1" w:styleId="xl140">
    <w:name w:val="xl140"/>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es-CR"/>
    </w:rPr>
  </w:style>
  <w:style w:type="paragraph" w:customStyle="1" w:styleId="xl141">
    <w:name w:val="xl141"/>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42">
    <w:name w:val="xl142"/>
    <w:basedOn w:val="Normal"/>
    <w:rsid w:val="00DA7E95"/>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43">
    <w:name w:val="xl143"/>
    <w:basedOn w:val="Normal"/>
    <w:rsid w:val="00DA7E95"/>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44">
    <w:name w:val="xl144"/>
    <w:basedOn w:val="Normal"/>
    <w:rsid w:val="00DA7E9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45">
    <w:name w:val="xl145"/>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46">
    <w:name w:val="xl146"/>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47">
    <w:name w:val="xl147"/>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48">
    <w:name w:val="xl148"/>
    <w:basedOn w:val="Normal"/>
    <w:rsid w:val="00DA7E95"/>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49">
    <w:name w:val="xl149"/>
    <w:basedOn w:val="Normal"/>
    <w:rsid w:val="00DA7E95"/>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50">
    <w:name w:val="xl150"/>
    <w:basedOn w:val="Normal"/>
    <w:rsid w:val="00DA7E9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51">
    <w:name w:val="xl151"/>
    <w:basedOn w:val="Normal"/>
    <w:rsid w:val="00DA7E95"/>
    <w:pPr>
      <w:spacing w:before="100" w:beforeAutospacing="1" w:after="100" w:afterAutospacing="1" w:line="240" w:lineRule="auto"/>
      <w:jc w:val="center"/>
      <w:textAlignment w:val="center"/>
    </w:pPr>
    <w:rPr>
      <w:rFonts w:ascii="Franklin Gothic Medium" w:eastAsia="Times New Roman" w:hAnsi="Franklin Gothic Medium" w:cs="Times New Roman"/>
      <w:color w:val="000000"/>
      <w:szCs w:val="24"/>
      <w:lang w:eastAsia="es-CR"/>
    </w:rPr>
  </w:style>
  <w:style w:type="paragraph" w:customStyle="1" w:styleId="xl152">
    <w:name w:val="xl152"/>
    <w:basedOn w:val="Normal"/>
    <w:rsid w:val="00DA7E95"/>
    <w:pPr>
      <w:spacing w:before="100" w:beforeAutospacing="1" w:after="100" w:afterAutospacing="1" w:line="240" w:lineRule="auto"/>
      <w:jc w:val="center"/>
      <w:textAlignment w:val="center"/>
    </w:pPr>
    <w:rPr>
      <w:rFonts w:ascii="Franklin Gothic Medium" w:eastAsia="Times New Roman" w:hAnsi="Franklin Gothic Medium" w:cs="Times New Roman"/>
      <w:b/>
      <w:bCs/>
      <w:color w:val="000000"/>
      <w:sz w:val="20"/>
      <w:szCs w:val="20"/>
      <w:lang w:eastAsia="es-CR"/>
    </w:rPr>
  </w:style>
  <w:style w:type="paragraph" w:customStyle="1" w:styleId="xl153">
    <w:name w:val="xl153"/>
    <w:basedOn w:val="Normal"/>
    <w:rsid w:val="00DA7E95"/>
    <w:pPr>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20"/>
      <w:szCs w:val="20"/>
      <w:lang w:eastAsia="es-CR"/>
    </w:rPr>
  </w:style>
  <w:style w:type="paragraph" w:customStyle="1" w:styleId="xl154">
    <w:name w:val="xl154"/>
    <w:basedOn w:val="Normal"/>
    <w:rsid w:val="00DA7E95"/>
    <w:pPr>
      <w:pBdr>
        <w:top w:val="single" w:sz="8"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color w:val="000000"/>
      <w:sz w:val="28"/>
      <w:szCs w:val="28"/>
      <w:lang w:eastAsia="es-CR"/>
    </w:rPr>
  </w:style>
  <w:style w:type="paragraph" w:customStyle="1" w:styleId="xl155">
    <w:name w:val="xl155"/>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56">
    <w:name w:val="xl156"/>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57">
    <w:name w:val="xl157"/>
    <w:basedOn w:val="Normal"/>
    <w:rsid w:val="00DA7E95"/>
    <w:pPr>
      <w:pBdr>
        <w:top w:val="single" w:sz="4"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58">
    <w:name w:val="xl158"/>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CR"/>
    </w:rPr>
  </w:style>
  <w:style w:type="paragraph" w:customStyle="1" w:styleId="xl159">
    <w:name w:val="xl159"/>
    <w:basedOn w:val="Normal"/>
    <w:rsid w:val="00DA7E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60">
    <w:name w:val="xl160"/>
    <w:basedOn w:val="Normal"/>
    <w:rsid w:val="00DA7E95"/>
    <w:pPr>
      <w:pBdr>
        <w:top w:val="single" w:sz="8" w:space="0" w:color="auto"/>
        <w:left w:val="single" w:sz="8"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eastAsia="es-CR"/>
    </w:rPr>
  </w:style>
  <w:style w:type="paragraph" w:customStyle="1" w:styleId="xl161">
    <w:name w:val="xl161"/>
    <w:basedOn w:val="Normal"/>
    <w:rsid w:val="00DA7E95"/>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eastAsia="es-CR"/>
    </w:rPr>
  </w:style>
  <w:style w:type="paragraph" w:customStyle="1" w:styleId="xl162">
    <w:name w:val="xl162"/>
    <w:basedOn w:val="Normal"/>
    <w:rsid w:val="00DA7E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63">
    <w:name w:val="xl163"/>
    <w:basedOn w:val="Normal"/>
    <w:rsid w:val="00DA7E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64">
    <w:name w:val="xl164"/>
    <w:basedOn w:val="Normal"/>
    <w:rsid w:val="00DA7E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65">
    <w:name w:val="xl165"/>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66">
    <w:name w:val="xl166"/>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s-CR"/>
    </w:rPr>
  </w:style>
  <w:style w:type="paragraph" w:customStyle="1" w:styleId="xl167">
    <w:name w:val="xl167"/>
    <w:basedOn w:val="Normal"/>
    <w:rsid w:val="00DA7E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68">
    <w:name w:val="xl168"/>
    <w:basedOn w:val="Normal"/>
    <w:rsid w:val="00DA7E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69">
    <w:name w:val="xl169"/>
    <w:basedOn w:val="Normal"/>
    <w:rsid w:val="00DA7E9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s-CR"/>
    </w:rPr>
  </w:style>
  <w:style w:type="paragraph" w:customStyle="1" w:styleId="xl170">
    <w:name w:val="xl170"/>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R"/>
    </w:rPr>
  </w:style>
  <w:style w:type="paragraph" w:customStyle="1" w:styleId="xl171">
    <w:name w:val="xl171"/>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R"/>
    </w:rPr>
  </w:style>
  <w:style w:type="paragraph" w:customStyle="1" w:styleId="xl172">
    <w:name w:val="xl172"/>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R"/>
    </w:rPr>
  </w:style>
  <w:style w:type="paragraph" w:customStyle="1" w:styleId="xl173">
    <w:name w:val="xl173"/>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74">
    <w:name w:val="xl174"/>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75">
    <w:name w:val="xl175"/>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76">
    <w:name w:val="xl176"/>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77">
    <w:name w:val="xl177"/>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78">
    <w:name w:val="xl178"/>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79">
    <w:name w:val="xl179"/>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80">
    <w:name w:val="xl180"/>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81">
    <w:name w:val="xl181"/>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82">
    <w:name w:val="xl182"/>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83">
    <w:name w:val="xl183"/>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84">
    <w:name w:val="xl184"/>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185">
    <w:name w:val="xl185"/>
    <w:basedOn w:val="Normal"/>
    <w:rsid w:val="00DA7E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86">
    <w:name w:val="xl186"/>
    <w:basedOn w:val="Normal"/>
    <w:rsid w:val="00DA7E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87">
    <w:name w:val="xl187"/>
    <w:basedOn w:val="Normal"/>
    <w:rsid w:val="00DA7E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88">
    <w:name w:val="xl188"/>
    <w:basedOn w:val="Normal"/>
    <w:rsid w:val="00DA7E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89">
    <w:name w:val="xl189"/>
    <w:basedOn w:val="Normal"/>
    <w:rsid w:val="00DA7E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190">
    <w:name w:val="xl190"/>
    <w:basedOn w:val="Normal"/>
    <w:rsid w:val="00DA7E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styleId="TDC2">
    <w:name w:val="toc 2"/>
    <w:basedOn w:val="Normal"/>
    <w:next w:val="Normal"/>
    <w:autoRedefine/>
    <w:uiPriority w:val="39"/>
    <w:semiHidden/>
    <w:unhideWhenUsed/>
    <w:rsid w:val="00DA7E95"/>
    <w:pPr>
      <w:spacing w:after="200" w:line="276" w:lineRule="auto"/>
      <w:ind w:left="220"/>
    </w:pPr>
    <w:rPr>
      <w:rFonts w:ascii="Calibri" w:eastAsia="Times New Roman" w:hAnsi="Calibri" w:cs="Times New Roman"/>
      <w:sz w:val="22"/>
      <w:lang w:val="es-ES" w:bidi="en-US"/>
    </w:rPr>
  </w:style>
  <w:style w:type="paragraph" w:styleId="TDC1">
    <w:name w:val="toc 1"/>
    <w:basedOn w:val="Normal"/>
    <w:next w:val="Normal"/>
    <w:autoRedefine/>
    <w:uiPriority w:val="39"/>
    <w:semiHidden/>
    <w:unhideWhenUsed/>
    <w:rsid w:val="00DA7E95"/>
    <w:pPr>
      <w:spacing w:after="200" w:line="276" w:lineRule="auto"/>
    </w:pPr>
    <w:rPr>
      <w:rFonts w:ascii="Calibri" w:eastAsia="Times New Roman" w:hAnsi="Calibri" w:cs="Times New Roman"/>
      <w:sz w:val="22"/>
      <w:lang w:val="es-ES" w:bidi="en-US"/>
    </w:rPr>
  </w:style>
  <w:style w:type="paragraph" w:customStyle="1" w:styleId="xl79">
    <w:name w:val="xl79"/>
    <w:basedOn w:val="Normal"/>
    <w:rsid w:val="00DA7E95"/>
    <w:pPr>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191">
    <w:name w:val="xl191"/>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R"/>
    </w:rPr>
  </w:style>
  <w:style w:type="paragraph" w:customStyle="1" w:styleId="xl192">
    <w:name w:val="xl192"/>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CR"/>
    </w:rPr>
  </w:style>
  <w:style w:type="paragraph" w:customStyle="1" w:styleId="xl193">
    <w:name w:val="xl193"/>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94">
    <w:name w:val="xl194"/>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95">
    <w:name w:val="xl195"/>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96">
    <w:name w:val="xl196"/>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97">
    <w:name w:val="xl197"/>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98">
    <w:name w:val="xl198"/>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R"/>
    </w:rPr>
  </w:style>
  <w:style w:type="paragraph" w:customStyle="1" w:styleId="xl199">
    <w:name w:val="xl199"/>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200">
    <w:name w:val="xl200"/>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201">
    <w:name w:val="xl201"/>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202">
    <w:name w:val="xl202"/>
    <w:basedOn w:val="Normal"/>
    <w:rsid w:val="00DA7E95"/>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203">
    <w:name w:val="xl203"/>
    <w:basedOn w:val="Normal"/>
    <w:rsid w:val="00DA7E95"/>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204">
    <w:name w:val="xl204"/>
    <w:basedOn w:val="Normal"/>
    <w:rsid w:val="00DA7E9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Cs w:val="24"/>
      <w:lang w:eastAsia="es-CR"/>
    </w:rPr>
  </w:style>
  <w:style w:type="paragraph" w:customStyle="1" w:styleId="xl205">
    <w:name w:val="xl205"/>
    <w:basedOn w:val="Normal"/>
    <w:rsid w:val="00DA7E95"/>
    <w:pPr>
      <w:pBdr>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Cs w:val="24"/>
      <w:lang w:eastAsia="es-CR"/>
    </w:rPr>
  </w:style>
  <w:style w:type="paragraph" w:customStyle="1" w:styleId="xl206">
    <w:name w:val="xl206"/>
    <w:basedOn w:val="Normal"/>
    <w:rsid w:val="00DA7E95"/>
    <w:pPr>
      <w:pBdr>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Cs w:val="24"/>
      <w:lang w:eastAsia="es-CR"/>
    </w:rPr>
  </w:style>
  <w:style w:type="paragraph" w:customStyle="1" w:styleId="xl207">
    <w:name w:val="xl207"/>
    <w:basedOn w:val="Normal"/>
    <w:rsid w:val="00DA7E9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208">
    <w:name w:val="xl208"/>
    <w:basedOn w:val="Normal"/>
    <w:rsid w:val="00DA7E9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209">
    <w:name w:val="xl209"/>
    <w:basedOn w:val="Normal"/>
    <w:rsid w:val="00DA7E9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Cs w:val="24"/>
      <w:lang w:eastAsia="es-CR"/>
    </w:rPr>
  </w:style>
  <w:style w:type="paragraph" w:customStyle="1" w:styleId="xl210">
    <w:name w:val="xl210"/>
    <w:basedOn w:val="Normal"/>
    <w:rsid w:val="00DA7E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211">
    <w:name w:val="xl211"/>
    <w:basedOn w:val="Normal"/>
    <w:rsid w:val="00DA7E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212">
    <w:name w:val="xl212"/>
    <w:basedOn w:val="Normal"/>
    <w:rsid w:val="00DA7E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213">
    <w:name w:val="xl213"/>
    <w:basedOn w:val="Normal"/>
    <w:rsid w:val="00DA7E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214">
    <w:name w:val="xl214"/>
    <w:basedOn w:val="Normal"/>
    <w:rsid w:val="00DA7E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215">
    <w:name w:val="xl215"/>
    <w:basedOn w:val="Normal"/>
    <w:rsid w:val="00DA7E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R"/>
    </w:rPr>
  </w:style>
  <w:style w:type="paragraph" w:customStyle="1" w:styleId="xl216">
    <w:name w:val="xl216"/>
    <w:basedOn w:val="Normal"/>
    <w:rsid w:val="00DA7E95"/>
    <w:pPr>
      <w:spacing w:before="100" w:beforeAutospacing="1" w:after="100" w:afterAutospacing="1" w:line="240" w:lineRule="auto"/>
      <w:textAlignment w:val="center"/>
    </w:pPr>
    <w:rPr>
      <w:rFonts w:ascii="Times New Roman" w:eastAsia="Times New Roman" w:hAnsi="Times New Roman" w:cs="Times New Roman"/>
      <w:sz w:val="16"/>
      <w:szCs w:val="16"/>
      <w:lang w:eastAsia="es-CR"/>
    </w:rPr>
  </w:style>
  <w:style w:type="paragraph" w:customStyle="1" w:styleId="xl217">
    <w:name w:val="xl217"/>
    <w:basedOn w:val="Normal"/>
    <w:rsid w:val="00DA7E9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218">
    <w:name w:val="xl218"/>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219">
    <w:name w:val="xl219"/>
    <w:basedOn w:val="Normal"/>
    <w:rsid w:val="00DA7E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220">
    <w:name w:val="xl220"/>
    <w:basedOn w:val="Normal"/>
    <w:rsid w:val="00DA7E9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221">
    <w:name w:val="xl221"/>
    <w:basedOn w:val="Normal"/>
    <w:rsid w:val="00DA7E95"/>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CR"/>
    </w:rPr>
  </w:style>
  <w:style w:type="paragraph" w:customStyle="1" w:styleId="xl222">
    <w:name w:val="xl222"/>
    <w:basedOn w:val="Normal"/>
    <w:rsid w:val="00DA7E95"/>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2F2F2"/>
      <w:szCs w:val="24"/>
      <w:lang w:eastAsia="es-CR"/>
    </w:rPr>
  </w:style>
  <w:style w:type="paragraph" w:customStyle="1" w:styleId="xl223">
    <w:name w:val="xl223"/>
    <w:basedOn w:val="Normal"/>
    <w:rsid w:val="00DA7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es-CR"/>
    </w:rPr>
  </w:style>
  <w:style w:type="paragraph" w:customStyle="1" w:styleId="xl224">
    <w:name w:val="xl224"/>
    <w:basedOn w:val="Normal"/>
    <w:rsid w:val="00DA7E95"/>
    <w:pPr>
      <w:pBdr>
        <w:top w:val="single" w:sz="8" w:space="0" w:color="auto"/>
        <w:left w:val="single" w:sz="8" w:space="0" w:color="F2F2F2"/>
        <w:right w:val="single" w:sz="8" w:space="0" w:color="F2F2F2"/>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2F2F2"/>
      <w:sz w:val="20"/>
      <w:szCs w:val="20"/>
      <w:lang w:eastAsia="es-CR"/>
    </w:rPr>
  </w:style>
  <w:style w:type="paragraph" w:styleId="Puesto">
    <w:name w:val="Title"/>
    <w:basedOn w:val="Normal"/>
    <w:next w:val="Normal"/>
    <w:link w:val="PuestoCar1"/>
    <w:uiPriority w:val="10"/>
    <w:qFormat/>
    <w:rsid w:val="00DA7E95"/>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uiPriority w:val="10"/>
    <w:rsid w:val="00DA7E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6308</Words>
  <Characters>34699</Characters>
  <Application>Microsoft Office Word</Application>
  <DocSecurity>0</DocSecurity>
  <Lines>289</Lines>
  <Paragraphs>81</Paragraphs>
  <ScaleCrop>false</ScaleCrop>
  <Company/>
  <LinksUpToDate>false</LinksUpToDate>
  <CharactersWithSpaces>40926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Saenz Campos</dc:creator>
  <cp:keywords/>
  <dc:description/>
  <cp:lastModifiedBy>Mario Shedden Harris</cp:lastModifiedBy>
  <cp:revision>2</cp:revision>
  <dcterms:created xsi:type="dcterms:W3CDTF">2021-07-02T03:03:00Z</dcterms:created>
  <dcterms:modified xsi:type="dcterms:W3CDTF">2021-07-15T15:38:00Z</dcterms:modified>
</cp:coreProperties>
</file>